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87A" w:rsidRPr="00F5043D" w:rsidRDefault="002477F2" w:rsidP="00ED187A">
      <w:pPr>
        <w:pStyle w:val="a7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bookmarkStart w:id="0" w:name="_GoBack"/>
      <w:bookmarkEnd w:id="0"/>
      <w:r w:rsidR="00ED187A" w:rsidRPr="00F5043D">
        <w:rPr>
          <w:b/>
          <w:sz w:val="24"/>
          <w:szCs w:val="24"/>
        </w:rPr>
        <w:t>«Согласовано»                                                                                   «Утверждаю»</w:t>
      </w:r>
    </w:p>
    <w:p w:rsidR="00ED187A" w:rsidRPr="00F5043D" w:rsidRDefault="00ED187A" w:rsidP="00ED187A">
      <w:pPr>
        <w:pStyle w:val="a7"/>
        <w:rPr>
          <w:b/>
          <w:sz w:val="24"/>
          <w:szCs w:val="24"/>
        </w:rPr>
      </w:pPr>
      <w:r w:rsidRPr="00F5043D">
        <w:rPr>
          <w:b/>
          <w:color w:val="000000"/>
          <w:sz w:val="24"/>
          <w:szCs w:val="24"/>
        </w:rPr>
        <w:t>Заместитель руководителя -</w:t>
      </w:r>
      <w:r w:rsidRPr="00F5043D">
        <w:rPr>
          <w:b/>
          <w:sz w:val="24"/>
          <w:szCs w:val="24"/>
        </w:rPr>
        <w:t xml:space="preserve">  </w:t>
      </w:r>
      <w:r w:rsidRPr="00F5043D">
        <w:rPr>
          <w:b/>
          <w:bCs/>
          <w:color w:val="000000"/>
          <w:sz w:val="24"/>
          <w:szCs w:val="24"/>
        </w:rPr>
        <w:t xml:space="preserve">                                             </w:t>
      </w:r>
      <w:r w:rsidRPr="00F5043D">
        <w:rPr>
          <w:b/>
          <w:sz w:val="24"/>
          <w:szCs w:val="24"/>
        </w:rPr>
        <w:t xml:space="preserve">Заведующий МБДОУ «Детский сад </w:t>
      </w:r>
    </w:p>
    <w:p w:rsidR="00ED187A" w:rsidRPr="00F5043D" w:rsidRDefault="00ED187A" w:rsidP="00ED187A">
      <w:pPr>
        <w:pStyle w:val="a7"/>
        <w:rPr>
          <w:b/>
          <w:color w:val="000000"/>
          <w:sz w:val="24"/>
          <w:szCs w:val="24"/>
        </w:rPr>
      </w:pPr>
      <w:r w:rsidRPr="00F5043D">
        <w:rPr>
          <w:b/>
          <w:color w:val="000000"/>
          <w:sz w:val="24"/>
          <w:szCs w:val="24"/>
        </w:rPr>
        <w:t xml:space="preserve">начальник управления образования </w:t>
      </w:r>
      <w:r w:rsidRPr="00F5043D">
        <w:rPr>
          <w:b/>
          <w:bCs/>
          <w:color w:val="000000"/>
          <w:sz w:val="24"/>
          <w:szCs w:val="24"/>
        </w:rPr>
        <w:t xml:space="preserve">                               </w:t>
      </w:r>
      <w:r w:rsidRPr="00F5043D">
        <w:rPr>
          <w:b/>
          <w:sz w:val="24"/>
          <w:szCs w:val="24"/>
        </w:rPr>
        <w:t>№46 «</w:t>
      </w:r>
      <w:proofErr w:type="spellStart"/>
      <w:r w:rsidRPr="00F5043D">
        <w:rPr>
          <w:b/>
          <w:sz w:val="24"/>
          <w:szCs w:val="24"/>
        </w:rPr>
        <w:t>Кояшкай</w:t>
      </w:r>
      <w:proofErr w:type="spellEnd"/>
      <w:r w:rsidRPr="00F5043D">
        <w:rPr>
          <w:b/>
          <w:sz w:val="24"/>
          <w:szCs w:val="24"/>
        </w:rPr>
        <w:t xml:space="preserve">» </w:t>
      </w:r>
      <w:proofErr w:type="spellStart"/>
      <w:r w:rsidRPr="00F5043D">
        <w:rPr>
          <w:b/>
          <w:sz w:val="24"/>
          <w:szCs w:val="24"/>
        </w:rPr>
        <w:t>Зеленодольского</w:t>
      </w:r>
      <w:proofErr w:type="spellEnd"/>
      <w:r w:rsidRPr="00F5043D">
        <w:rPr>
          <w:b/>
          <w:sz w:val="24"/>
          <w:szCs w:val="24"/>
        </w:rPr>
        <w:t xml:space="preserve"> </w:t>
      </w:r>
    </w:p>
    <w:p w:rsidR="00ED187A" w:rsidRPr="00F5043D" w:rsidRDefault="00ED187A" w:rsidP="00ED187A">
      <w:pPr>
        <w:pStyle w:val="a7"/>
        <w:rPr>
          <w:b/>
          <w:sz w:val="24"/>
          <w:szCs w:val="24"/>
        </w:rPr>
      </w:pPr>
      <w:r w:rsidRPr="00F5043D">
        <w:rPr>
          <w:b/>
          <w:color w:val="000000"/>
          <w:sz w:val="24"/>
          <w:szCs w:val="24"/>
        </w:rPr>
        <w:t xml:space="preserve">Исполнительного комитета </w:t>
      </w:r>
      <w:proofErr w:type="spellStart"/>
      <w:r w:rsidRPr="00F5043D">
        <w:rPr>
          <w:b/>
          <w:color w:val="000000"/>
          <w:sz w:val="24"/>
          <w:szCs w:val="24"/>
        </w:rPr>
        <w:t>Зеленодольского</w:t>
      </w:r>
      <w:proofErr w:type="spellEnd"/>
      <w:r w:rsidRPr="00F5043D">
        <w:rPr>
          <w:b/>
          <w:color w:val="000000"/>
          <w:sz w:val="24"/>
          <w:szCs w:val="24"/>
        </w:rPr>
        <w:t xml:space="preserve">               </w:t>
      </w:r>
      <w:r w:rsidRPr="00F5043D">
        <w:rPr>
          <w:b/>
          <w:bCs/>
          <w:color w:val="000000"/>
          <w:sz w:val="24"/>
          <w:szCs w:val="24"/>
        </w:rPr>
        <w:t xml:space="preserve">  </w:t>
      </w:r>
      <w:r w:rsidRPr="00F5043D">
        <w:rPr>
          <w:b/>
          <w:sz w:val="24"/>
          <w:szCs w:val="24"/>
        </w:rPr>
        <w:t>муниципального  района РТ»</w:t>
      </w:r>
    </w:p>
    <w:p w:rsidR="00ED187A" w:rsidRPr="00F5043D" w:rsidRDefault="00ED187A" w:rsidP="00ED187A">
      <w:pPr>
        <w:pStyle w:val="a7"/>
        <w:rPr>
          <w:b/>
          <w:sz w:val="24"/>
          <w:szCs w:val="24"/>
        </w:rPr>
      </w:pPr>
      <w:r w:rsidRPr="00F5043D">
        <w:rPr>
          <w:b/>
          <w:sz w:val="24"/>
          <w:szCs w:val="24"/>
        </w:rPr>
        <w:t>муниципального района РТ</w:t>
      </w:r>
    </w:p>
    <w:p w:rsidR="00ED187A" w:rsidRPr="00F5043D" w:rsidRDefault="00ED187A" w:rsidP="00ED187A">
      <w:pPr>
        <w:pStyle w:val="a7"/>
        <w:rPr>
          <w:b/>
          <w:color w:val="000000"/>
          <w:sz w:val="24"/>
          <w:szCs w:val="24"/>
        </w:rPr>
      </w:pPr>
    </w:p>
    <w:p w:rsidR="00ED187A" w:rsidRPr="00F5043D" w:rsidRDefault="00ED187A" w:rsidP="00ED187A">
      <w:pPr>
        <w:pStyle w:val="a7"/>
        <w:rPr>
          <w:b/>
          <w:sz w:val="24"/>
          <w:szCs w:val="24"/>
        </w:rPr>
      </w:pPr>
      <w:r w:rsidRPr="00F5043D">
        <w:rPr>
          <w:b/>
          <w:sz w:val="24"/>
          <w:szCs w:val="24"/>
        </w:rPr>
        <w:t xml:space="preserve">__________________ </w:t>
      </w:r>
      <w:proofErr w:type="spellStart"/>
      <w:r w:rsidRPr="00F5043D">
        <w:rPr>
          <w:b/>
          <w:sz w:val="24"/>
          <w:szCs w:val="24"/>
        </w:rPr>
        <w:t>Р.В.Афанасьева</w:t>
      </w:r>
      <w:proofErr w:type="spellEnd"/>
      <w:r w:rsidRPr="00F5043D">
        <w:rPr>
          <w:b/>
          <w:sz w:val="24"/>
          <w:szCs w:val="24"/>
        </w:rPr>
        <w:t xml:space="preserve">                                     ______________</w:t>
      </w:r>
      <w:proofErr w:type="spellStart"/>
      <w:r w:rsidRPr="00F5043D">
        <w:rPr>
          <w:b/>
          <w:sz w:val="24"/>
          <w:szCs w:val="24"/>
        </w:rPr>
        <w:t>Ф.В.Валеева</w:t>
      </w:r>
      <w:proofErr w:type="spellEnd"/>
    </w:p>
    <w:p w:rsidR="00ED187A" w:rsidRPr="00F5043D" w:rsidRDefault="00ED187A" w:rsidP="00ED187A">
      <w:pPr>
        <w:rPr>
          <w:b/>
          <w:sz w:val="24"/>
          <w:szCs w:val="24"/>
        </w:rPr>
      </w:pPr>
    </w:p>
    <w:p w:rsidR="00ED187A" w:rsidRPr="00F5043D" w:rsidRDefault="00ED187A" w:rsidP="00ED187A">
      <w:pPr>
        <w:rPr>
          <w:b/>
          <w:sz w:val="24"/>
          <w:szCs w:val="24"/>
        </w:rPr>
      </w:pPr>
    </w:p>
    <w:p w:rsidR="00F0746A" w:rsidRPr="00F5043D" w:rsidRDefault="00F0746A" w:rsidP="00F0746A">
      <w:pPr>
        <w:rPr>
          <w:b/>
          <w:sz w:val="24"/>
          <w:szCs w:val="24"/>
        </w:rPr>
      </w:pPr>
    </w:p>
    <w:p w:rsidR="00F0746A" w:rsidRPr="00F5043D" w:rsidRDefault="00F0746A" w:rsidP="00F0746A">
      <w:pPr>
        <w:tabs>
          <w:tab w:val="left" w:pos="9825"/>
        </w:tabs>
        <w:rPr>
          <w:b/>
          <w:sz w:val="24"/>
          <w:szCs w:val="24"/>
        </w:rPr>
      </w:pPr>
    </w:p>
    <w:p w:rsidR="00995DA9" w:rsidRPr="00F5043D" w:rsidRDefault="00995DA9" w:rsidP="00995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Pr="00F5043D" w:rsidRDefault="00995DA9" w:rsidP="00995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Pr="00F5043D" w:rsidRDefault="00995DA9" w:rsidP="00F504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Pr="00F5043D" w:rsidRDefault="00995DA9" w:rsidP="00F504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995DA9" w:rsidRPr="00F5043D" w:rsidRDefault="00F0746A" w:rsidP="00F504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 w:rsidRPr="00F5043D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П</w:t>
      </w:r>
      <w:r w:rsidR="00995DA9" w:rsidRPr="00F5043D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 xml:space="preserve">рограмма </w:t>
      </w:r>
      <w:r w:rsidR="00EE3894" w:rsidRPr="00F5043D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 xml:space="preserve">по физическому воспитанию </w:t>
      </w:r>
      <w:r w:rsidR="00995DA9" w:rsidRPr="00F5043D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с учетом</w:t>
      </w:r>
    </w:p>
    <w:p w:rsidR="00995DA9" w:rsidRPr="00F5043D" w:rsidRDefault="00995DA9" w:rsidP="0088287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 w:rsidRPr="00F5043D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Федерального государствен</w:t>
      </w:r>
      <w:r w:rsidR="00882879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 xml:space="preserve">ного образовательного стандарта </w:t>
      </w:r>
      <w:r w:rsidRPr="00F5043D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дошкольного образования</w:t>
      </w:r>
      <w:r w:rsidR="00EE3894" w:rsidRPr="00F5043D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 xml:space="preserve"> МБДОУ «Детский сад №46 «</w:t>
      </w:r>
      <w:proofErr w:type="spellStart"/>
      <w:r w:rsidR="00EE3894" w:rsidRPr="00F5043D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Кояшкай</w:t>
      </w:r>
      <w:proofErr w:type="spellEnd"/>
      <w:r w:rsidR="00EE3894" w:rsidRPr="00F5043D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» ЗМР РТ»</w:t>
      </w:r>
    </w:p>
    <w:p w:rsidR="00995DA9" w:rsidRPr="00F5043D" w:rsidRDefault="00995DA9" w:rsidP="00F504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995DA9" w:rsidRPr="00F5043D" w:rsidRDefault="00995DA9" w:rsidP="00F504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995DA9" w:rsidRPr="00F5043D" w:rsidRDefault="00995DA9" w:rsidP="00F504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Pr="00F5043D" w:rsidRDefault="00995DA9" w:rsidP="00F504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Pr="00F5043D" w:rsidRDefault="00995DA9" w:rsidP="00F504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Pr="00F5043D" w:rsidRDefault="00995DA9" w:rsidP="00EE38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Pr="00F5043D" w:rsidRDefault="00995DA9" w:rsidP="00995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Pr="00F5043D" w:rsidRDefault="00995DA9" w:rsidP="00995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Pr="00F5043D" w:rsidRDefault="00995DA9" w:rsidP="00995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Pr="00F5043D" w:rsidRDefault="00995DA9" w:rsidP="00995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Pr="00F5043D" w:rsidRDefault="00995DA9" w:rsidP="00995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Pr="00F5043D" w:rsidRDefault="00995DA9" w:rsidP="00995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Pr="00F5043D" w:rsidRDefault="00995DA9" w:rsidP="00995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Pr="00F5043D" w:rsidRDefault="00995DA9" w:rsidP="00995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Pr="00F5043D" w:rsidRDefault="00995DA9" w:rsidP="00995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Pr="00F5043D" w:rsidRDefault="00995DA9" w:rsidP="00995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187A" w:rsidRPr="00F5043D" w:rsidRDefault="00ED187A" w:rsidP="00995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D85B7E" w:rsidRPr="00F5043D" w:rsidRDefault="00D85B7E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D85B7E" w:rsidRDefault="00D85B7E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  <w:t xml:space="preserve">          2016</w:t>
      </w:r>
    </w:p>
    <w:p w:rsidR="00882879" w:rsidRDefault="0088287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82879" w:rsidRDefault="0088287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Содержание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Целевой раздел Программы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 Пояснительная записка.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 Цель и задачи реализации Программы.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1.3 Создание условий для физического развития в реализации поставленных Программных целей и задач.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1.4 Принципы и подходы к формированию  рабочей образовательной Программы.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1.5 Принципы, сформулированные на основе особенностей примерной общеобразовательной</w:t>
      </w:r>
      <w:r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Программы дошкольного образования " От рождения до ш</w:t>
      </w:r>
      <w:r w:rsidR="00D85B7E">
        <w:rPr>
          <w:rFonts w:ascii="Times New Roman" w:hAnsi="Times New Roman" w:cs="Times New Roman"/>
          <w:sz w:val="28"/>
          <w:szCs w:val="28"/>
          <w:lang w:eastAsia="ru-RU"/>
        </w:rPr>
        <w:t xml:space="preserve">колы" под редакцией Н.Е. </w:t>
      </w:r>
      <w:proofErr w:type="spellStart"/>
      <w:r w:rsidR="00D85B7E">
        <w:rPr>
          <w:rFonts w:ascii="Times New Roman" w:hAnsi="Times New Roman" w:cs="Times New Roman"/>
          <w:sz w:val="28"/>
          <w:szCs w:val="28"/>
          <w:lang w:eastAsia="ru-RU"/>
        </w:rPr>
        <w:t>Вераксы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, Т.С. Комаровой, М.А. Васильевой в соответствии с ФГОС.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1.6 Возрастные особенности детей.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1.7 Целевые ориентиры, сформулированные в ФГОС дошкольного образования.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1.8 Система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оценки результатов освоения программы дошкольного учреждения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95DA9" w:rsidRDefault="00995DA9" w:rsidP="00EE3894">
      <w:p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>II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. Содержательный раздел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2.1 Формы образовательной деятельности по направлению "Физическая культура".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 Формы, способы, методы и средства реализации Программы с учетом возрастных и индивидуальных особенностей воспитанников.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2.3Физкультурно</w:t>
      </w:r>
      <w:r w:rsidR="008828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оздоровительная работа</w:t>
      </w:r>
      <w:r w:rsidR="00F0746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="00F074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МБДОУ " Детский сад № 46 «</w:t>
      </w:r>
      <w:proofErr w:type="spellStart"/>
      <w:r w:rsidR="00F074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Кояшкай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</w:t>
      </w:r>
      <w:r w:rsidR="00F074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ЗМР РТ</w:t>
      </w:r>
      <w:r w:rsidR="00F0746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”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95DA9" w:rsidRDefault="00F0746A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2.4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</w:t>
      </w:r>
      <w:proofErr w:type="spellStart"/>
      <w:r w:rsidR="00995D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пособы</w:t>
      </w:r>
      <w:proofErr w:type="spellEnd"/>
      <w:r w:rsidR="00995D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направления поддержки детской инициативы.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2.5 Региональный компонент.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2.6 Взаимодействие с семьями воспитанников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.Организационный раздел</w:t>
      </w:r>
    </w:p>
    <w:p w:rsidR="00995DA9" w:rsidRDefault="00D85B7E" w:rsidP="00EE389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3.1 П</w:t>
      </w:r>
      <w:r w:rsidR="00995DA9">
        <w:rPr>
          <w:rFonts w:ascii="Times New Roman" w:hAnsi="Times New Roman" w:cs="Times New Roman"/>
          <w:sz w:val="28"/>
          <w:szCs w:val="28"/>
          <w:lang w:eastAsia="ru-RU"/>
        </w:rPr>
        <w:t>роектирование воспитательного процесса.</w:t>
      </w:r>
    </w:p>
    <w:p w:rsidR="00995DA9" w:rsidRDefault="00D85B7E" w:rsidP="00EE389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3.2 К</w:t>
      </w:r>
      <w:r w:rsidR="00995DA9">
        <w:rPr>
          <w:rFonts w:ascii="Times New Roman" w:hAnsi="Times New Roman" w:cs="Times New Roman"/>
          <w:sz w:val="28"/>
          <w:szCs w:val="28"/>
          <w:lang w:eastAsia="ru-RU"/>
        </w:rPr>
        <w:t>ульт</w:t>
      </w:r>
      <w:r w:rsidR="00882879">
        <w:rPr>
          <w:rFonts w:ascii="Times New Roman" w:hAnsi="Times New Roman" w:cs="Times New Roman"/>
          <w:sz w:val="28"/>
          <w:szCs w:val="28"/>
          <w:lang w:eastAsia="ru-RU"/>
        </w:rPr>
        <w:t>урно - досуговая деятельность (</w:t>
      </w:r>
      <w:r w:rsidR="00995DA9">
        <w:rPr>
          <w:rFonts w:ascii="Times New Roman" w:hAnsi="Times New Roman" w:cs="Times New Roman"/>
          <w:sz w:val="28"/>
          <w:szCs w:val="28"/>
          <w:lang w:eastAsia="ru-RU"/>
        </w:rPr>
        <w:t>особенности традиций, праздники, мероприятия).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3.3 Перечень основных движений и подвижных игр и упражнений.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3.4 Методическая литература.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lastRenderedPageBreak/>
        <w:t>I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Целевой раздел Программы.</w:t>
      </w:r>
      <w:proofErr w:type="gramEnd"/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ПОЯСНИТЕЛЬНАЯ  ЗАПИСКА</w:t>
      </w:r>
    </w:p>
    <w:p w:rsidR="00995DA9" w:rsidRDefault="00995DA9" w:rsidP="00EE3894">
      <w:pPr>
        <w:numPr>
          <w:ilvl w:val="1"/>
          <w:numId w:val="2"/>
        </w:numPr>
        <w:suppressAutoHyphens/>
        <w:spacing w:after="0" w:line="240" w:lineRule="auto"/>
        <w:ind w:left="851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основной образовательной программы дошкольного образования </w:t>
      </w:r>
    </w:p>
    <w:p w:rsidR="00995DA9" w:rsidRPr="00F0746A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спроектирована с учетом ФГОС дошкольного образования, особенностей  образовательного учреждения, определяет цель, задачи, планируемые результаты, содержание и организацию образовательного процесса на ступени и дошкольного образования. Кроме того, учтены концептуальные положения используемой  </w:t>
      </w:r>
      <w:r w:rsidR="00F074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 МБДОУ "Детский сад № 46 «</w:t>
      </w:r>
      <w:proofErr w:type="spellStart"/>
      <w:r w:rsidR="00F074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Кояшкай</w:t>
      </w:r>
      <w:proofErr w:type="spellEnd"/>
      <w:r w:rsidR="00F074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 ЗМР РТ</w:t>
      </w:r>
      <w:r w:rsidR="00F0746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” </w:t>
      </w:r>
      <w:r>
        <w:rPr>
          <w:rFonts w:ascii="Times New Roman" w:hAnsi="Times New Roman" w:cs="Times New Roman"/>
          <w:sz w:val="28"/>
          <w:szCs w:val="28"/>
        </w:rPr>
        <w:t xml:space="preserve"> примерной программы «ОТ РОЖДЕНИЯ ДО ШКОЛЫ» под редакцией Н.Е.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>
        <w:rPr>
          <w:rFonts w:ascii="Times New Roman" w:hAnsi="Times New Roman" w:cs="Times New Roman"/>
          <w:sz w:val="28"/>
          <w:szCs w:val="28"/>
        </w:rPr>
        <w:t>, Т.С. Комаровой, М.А. Васильевой.</w:t>
      </w:r>
    </w:p>
    <w:p w:rsidR="00995DA9" w:rsidRPr="00F0746A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Основная образовательная программа </w:t>
      </w:r>
      <w:r w:rsidR="00F074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 МБДОУ " Детский сад № 46 «</w:t>
      </w:r>
      <w:proofErr w:type="spellStart"/>
      <w:r w:rsidR="00F074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Кояшкай</w:t>
      </w:r>
      <w:proofErr w:type="spellEnd"/>
      <w:r w:rsidR="00F074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 ЗМР РТ</w:t>
      </w:r>
      <w:r w:rsidR="00F0746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” </w:t>
      </w:r>
      <w:r>
        <w:rPr>
          <w:rFonts w:ascii="Times New Roman" w:hAnsi="Times New Roman" w:cs="Times New Roman"/>
          <w:sz w:val="28"/>
          <w:szCs w:val="28"/>
        </w:rPr>
        <w:t>разработана в соответствии с основными нормативно-правовыми документами по дошкольному воспитанию: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Федеральный закон от 29.12.2012  № 273-ФЗ  «Об образовании в Российской Федерации»;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1155);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-«Порядок организации и осуществления образовательной деятельности по основным общеобразовательным программа – образовательным программа дошкольного образования» (приказ Министерства образования и науки РФ от 30 августа 2013 года №1014 г. Москва); </w:t>
      </w:r>
    </w:p>
    <w:p w:rsidR="00995DA9" w:rsidRDefault="00995DA9" w:rsidP="00EE3894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Санитарно-эпидемиологические требования к устройству, содержанию и организации режима работы  дошкольных образовательных организаций»</w:t>
      </w:r>
      <w:r>
        <w:rPr>
          <w:rStyle w:val="a9"/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shd w:val="clear" w:color="auto" w:fill="FCFCFA"/>
        </w:rPr>
        <w:t xml:space="preserve">Утверждены постановлением Главного государственного санитарного врача Российской  </w:t>
      </w:r>
      <w:r>
        <w:rPr>
          <w:rStyle w:val="a9"/>
          <w:rFonts w:ascii="Times New Roman" w:hAnsi="Times New Roman" w:cs="Times New Roman"/>
          <w:sz w:val="28"/>
          <w:szCs w:val="28"/>
        </w:rPr>
        <w:t>от 15 мая 2013 года № 26  «Об утверждении САНПИН» 2.4.3049-13)</w:t>
      </w:r>
    </w:p>
    <w:p w:rsidR="00995DA9" w:rsidRDefault="00995DA9" w:rsidP="00EE3894">
      <w:pPr>
        <w:shd w:val="clear" w:color="auto" w:fill="FFFFFF"/>
        <w:ind w:firstLine="288"/>
        <w:jc w:val="both"/>
        <w:rPr>
          <w:rFonts w:ascii="Times New Roman" w:hAnsi="Times New Roman" w:cs="Times New Roman"/>
          <w:b/>
          <w:bCs/>
          <w:iCs/>
          <w:spacing w:val="-14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Программа сформирована 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1.2 Цели и задачи реализации рабочей программы в соответствии с ФГОС дошкольного образования.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Цель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995DA9" w:rsidRDefault="00995DA9" w:rsidP="00EE3894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повышение социального статуса дошкольного образования;</w:t>
      </w:r>
    </w:p>
    <w:p w:rsidR="00995DA9" w:rsidRDefault="00995DA9" w:rsidP="00EE3894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2) обеспечение государством равенства возможностей для каждого ребенка в получении качественного дошкольного образования;</w:t>
      </w:r>
    </w:p>
    <w:p w:rsidR="00995DA9" w:rsidRDefault="00995DA9" w:rsidP="00EE3894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забота о сохранении и укреплении здоровья детей, формирование у них элементарных представлений о здоровом образе жизни, воспитание полезных привычек, в том числе привычки к здоровому питанию, потребности в двигательной активности.</w:t>
      </w:r>
    </w:p>
    <w:p w:rsidR="00995DA9" w:rsidRDefault="00995DA9" w:rsidP="00EE3894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Реализация поставленной цели осуществляется  с помощью следующих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задач:</w:t>
      </w:r>
    </w:p>
    <w:p w:rsidR="00995DA9" w:rsidRDefault="00995DA9" w:rsidP="00EE3894">
      <w:pPr>
        <w:pStyle w:val="a8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охрана и укрепления физического и психического здоровья детей, в том числе их эмоционального благополучия;</w:t>
      </w:r>
    </w:p>
    <w:p w:rsidR="00995DA9" w:rsidRDefault="00995DA9" w:rsidP="00EE3894">
      <w:pPr>
        <w:pStyle w:val="a8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психофизических и других особенностей  (в том числе ограниченных возможностей здоровья);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5DA9" w:rsidRDefault="00995DA9" w:rsidP="00EE3894">
      <w:pPr>
        <w:pStyle w:val="a8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жизненно необходимых двигательных умений и навыков ребенка в соответствии с его индивидуальными особенностями, развитие физических качеств.</w:t>
      </w:r>
    </w:p>
    <w:p w:rsidR="00995DA9" w:rsidRDefault="00995DA9" w:rsidP="00EE3894">
      <w:pPr>
        <w:pStyle w:val="a8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благоприятных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995DA9" w:rsidRDefault="00995DA9" w:rsidP="00EE3894">
      <w:pPr>
        <w:pStyle w:val="a8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условий для реализации потребности детей в двигательной активности.</w:t>
      </w:r>
    </w:p>
    <w:p w:rsidR="00995DA9" w:rsidRDefault="00995DA9" w:rsidP="00EE3894">
      <w:pPr>
        <w:pStyle w:val="a8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потребности в здоровом образе жизни.</w:t>
      </w:r>
    </w:p>
    <w:p w:rsidR="00995DA9" w:rsidRDefault="00995DA9" w:rsidP="00EE3894">
      <w:pPr>
        <w:pStyle w:val="a8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обеспечен6ие физического и психического благополучия.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Успешное решение поставленных  программных задач возможно лишь при условии комплексного использования всех средств физического воспитания: рациональный режим, питание, закаливание (в повседневной жизни; специальные меры закаливания) и движение (различные виды гимнастик, развивающие упражнения, спортивные игры, физкультурный  ООД).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Для полноценного физического развития детей, реализации потребности в движении в детском саду созданы определенные условия.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В группах созданы уголки физической культуры, где располагаются различные пособия, в том числе и для профилактики плоскостопия.</w:t>
      </w:r>
    </w:p>
    <w:p w:rsidR="00D85B7E" w:rsidRDefault="00995DA9" w:rsidP="00D85B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Решение обозначенных в Программе целей и задач физического воспитания возможно только при систематической и целенаправленной поддержке педагогом различных форм детской активности и инициативы, начиная с первых дней пребывания ребенка в дошкольном образовательном учреждении.</w:t>
      </w:r>
    </w:p>
    <w:p w:rsidR="00995DA9" w:rsidRPr="00D85B7E" w:rsidRDefault="00D85B7E" w:rsidP="00D85B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</w:t>
      </w:r>
      <w:r w:rsidR="00995DA9">
        <w:rPr>
          <w:rFonts w:ascii="Times New Roman" w:hAnsi="Times New Roman" w:cs="Times New Roman"/>
          <w:sz w:val="28"/>
          <w:szCs w:val="28"/>
          <w:lang w:eastAsia="ru-RU"/>
        </w:rPr>
        <w:t xml:space="preserve">Данная Программа построена на позициях гуманно-личностного отношения к ребенку и направлена на его всестороннее развитие, формирование духовных и общечеловеческих ценностей, а также способностей и интегративных качеств. </w:t>
      </w:r>
      <w:bookmarkStart w:id="1" w:name="10"/>
      <w:bookmarkEnd w:id="1"/>
      <w:r w:rsidR="00995DA9">
        <w:rPr>
          <w:rFonts w:ascii="Times New Roman" w:hAnsi="Times New Roman" w:cs="Times New Roman"/>
          <w:sz w:val="28"/>
          <w:szCs w:val="28"/>
          <w:lang w:eastAsia="ru-RU"/>
        </w:rPr>
        <w:t xml:space="preserve"> Особая роль в Программе уделяется игровой деятельности как ведущей в дошкольном детстве. Таким образом, развитие в рамках Программы выступает как важнейший результат успешности воспитания и образования детей.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1.3 Создание условий для физического развития в реализации поставленных программных целей и задач.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Физическое развитие очень важно для здоровья детей, потому что позволяет реализовать их врожденное стремление к движению. Становление детской идентичности, образа Я тесно связано с физическим развитием ребенка, с его ловкостью, подвижностью, активностью. 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Для того чтобы стимулировать физическое развитие детей, важно: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• ежедневно предоставлять детям возможность активно двигаться;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• обучать детей правилам безопасности;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• создавать доброжелательную атмосферу эмоционального принятия, 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способствующую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проявлениям активности всех детей (в том числе и менее активных) в двигательной сфере;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• использовать различные методы обучения, помогающие детям с разным уровнем физического развития с удовольствием бегать, лазать, прыгать.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Особенности организации предметно-пространственной среды для физического развития. 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Среда должна стимулировать физическую активность детей, присущее им желание двигаться, познавать, побуждать к подвижным играм. В ходе подвижных игр, в том числе спонтанных, дети должны иметь возможность использовать игровое и спортивное оборудование. Игровая площадка должна предоставлять условия для развития крупной моторики. </w:t>
      </w:r>
    </w:p>
    <w:p w:rsidR="00F53DF2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Игровое пространство (как на площадке, так и в помещениях) должно быть трансформируемым (меняться в зависимости от игры и предоставлять достаточно места для двигательной активности). </w:t>
      </w:r>
    </w:p>
    <w:p w:rsidR="00995DA9" w:rsidRDefault="00995DA9" w:rsidP="00EE3894">
      <w:p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1.4 Принципы и подходы к формированию рабочей образовательной Программы.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   Рабочая программа сформирована в соответствии с принципами и подходами, определенными Федеральным государственным образовательным стандартами: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1) полноценное проживание ребенком всех этапов детства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(дошкольного возрастов), обогащения  детского развития;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2) построение образовательной деятельности на основе индивидуальных особенностей каждого ребенка, при котором сам ребенок становиться активным в выборе содержания своего образования, становиться субъектом образования (далее - индивидуализация дошкольного образования);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3) индивидуализацию дошкольного образования  (в том числе и одаренных детей и детей с ограниченными возможностями здоровья);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4) содействие и сотрудничество детей и взрослых, признание ребенка полноценным участником  субъектом) образовательных отношений;</w:t>
      </w:r>
      <w:proofErr w:type="gramEnd"/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5) поддержку инициативы детей в различных видах деятельности; партнерство с семьей;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6) приобщение детей к социокультурным нормам, традициям семьи, общества и государства;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7) формирование познавательных интересов и познавательных действий  ребенка в различных видах деятельности;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8) возрастную адекватность (соответствия условий, требований, методов возраста и особенностям развития);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9) учет этнокультурной ситуации развития детей;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10) обеспечение преемственности дошкольного общего и начального общего образования</w:t>
      </w:r>
    </w:p>
    <w:p w:rsidR="00995DA9" w:rsidRDefault="00995DA9" w:rsidP="00EE3894">
      <w:p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1.5 Принципы, сформулированные на основе особенностей примерной общеобразовательной</w:t>
      </w:r>
      <w:r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Программы дошкольного образования " От рождения до школы" под редакцией Н.Е.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eastAsia="ru-RU"/>
        </w:rPr>
        <w:t>Вераксы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eastAsia="ru-RU"/>
        </w:rPr>
        <w:t>, Т.С. Комаровой, М.А. Васильевой в соответствии с ФГОС:</w:t>
      </w:r>
    </w:p>
    <w:p w:rsidR="00995DA9" w:rsidRDefault="00995DA9" w:rsidP="00EE3894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соответствует принципу развивающего образования, целью которого является развитие ребенка;</w:t>
      </w:r>
    </w:p>
    <w:p w:rsidR="00995DA9" w:rsidRDefault="00995DA9" w:rsidP="00EE3894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сочетает принципы научной обоснованности и практической применимости ( содержание программы соответствует основным </w:t>
      </w: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положениям возрастной психологии и дошкольной педагогики и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как показывает опыт может быть успешно реализована в массовой практике дошкольного образования);</w:t>
      </w:r>
    </w:p>
    <w:p w:rsidR="00995DA9" w:rsidRDefault="00995DA9" w:rsidP="00EE3894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соответствует критериям полноты, необходимости и достаточности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>позволяя решать поставленные цели и задачи при использовании разумного " минимума" материала);</w:t>
      </w:r>
    </w:p>
    <w:p w:rsidR="00995DA9" w:rsidRDefault="00995DA9" w:rsidP="00EE3894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обеспечивает единство воспитательных, развивающих и обучающих целей и задач процесса образования детей дошкольного возраста, в ходе реализации которых формируются такие качества, которые являются ключевыми в развитии дошкольников.</w:t>
      </w:r>
    </w:p>
    <w:p w:rsidR="00995DA9" w:rsidRDefault="00995DA9" w:rsidP="00EE3894">
      <w:p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1.6 Разработанная Программа предусматривает включение воспитанников в процесс ознакомления с региональными особенностями края.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Основной целью работы является формирование целостных представлений в родном крае через решение следующих задач:</w:t>
      </w:r>
    </w:p>
    <w:p w:rsidR="00995DA9" w:rsidRDefault="00995DA9" w:rsidP="00EE3894">
      <w:pPr>
        <w:pStyle w:val="a8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приобщение к истории возникновения родного края; знакомство с традициями, народными играми </w:t>
      </w:r>
      <w:r w:rsidR="004454F2">
        <w:rPr>
          <w:rFonts w:ascii="Times New Roman" w:hAnsi="Times New Roman" w:cs="Times New Roman"/>
          <w:sz w:val="28"/>
          <w:szCs w:val="28"/>
          <w:lang w:val="tt-RU" w:eastAsia="ru-RU"/>
        </w:rPr>
        <w:t>родн</w:t>
      </w:r>
      <w:r>
        <w:rPr>
          <w:rFonts w:ascii="Times New Roman" w:hAnsi="Times New Roman" w:cs="Times New Roman"/>
          <w:sz w:val="28"/>
          <w:szCs w:val="28"/>
          <w:lang w:eastAsia="ru-RU"/>
        </w:rPr>
        <w:t>ого края, развлечениями и праздниками;</w:t>
      </w:r>
    </w:p>
    <w:p w:rsidR="00995DA9" w:rsidRDefault="00995DA9" w:rsidP="00EE3894">
      <w:pPr>
        <w:pStyle w:val="a8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воспитание любви к родному краю, дому, семье, уважения к родителям и их труду;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Реализация принципа приобщения детей к социокультурным нормам, традициям, семьи, общества, государства осуществляется в совместной деятельности  взрослых и детей в игре, продуктивных видах детской деятельности, в процессе бесед, подвижных игр, развлечений, праздников.</w:t>
      </w:r>
    </w:p>
    <w:p w:rsidR="00995DA9" w:rsidRDefault="00995DA9" w:rsidP="00EE3894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 1.6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</w:rPr>
        <w:t>Возрастные особенности  детей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 подробно сформулированы в примерной </w:t>
      </w:r>
      <w:r>
        <w:rPr>
          <w:rFonts w:ascii="Times New Roman" w:eastAsia="Calibri" w:hAnsi="Times New Roman" w:cs="Times New Roman"/>
          <w:bCs/>
          <w:color w:val="282526"/>
          <w:sz w:val="28"/>
          <w:szCs w:val="28"/>
        </w:rPr>
        <w:t>общеобразовательной программе дошкольного образования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 «От рождения до школы»</w:t>
      </w:r>
      <w:r>
        <w:rPr>
          <w:rFonts w:ascii="Times New Roman" w:eastAsia="Calibri" w:hAnsi="Times New Roman" w:cs="Times New Roman"/>
          <w:bCs/>
          <w:color w:val="282526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Под редакцией 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Н. Е. </w:t>
      </w:r>
      <w:proofErr w:type="spellStart"/>
      <w:r>
        <w:rPr>
          <w:rFonts w:ascii="Times New Roman" w:eastAsia="Calibri" w:hAnsi="Times New Roman" w:cs="Times New Roman"/>
          <w:bCs/>
          <w:sz w:val="28"/>
          <w:szCs w:val="28"/>
        </w:rPr>
        <w:t>Вераксы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</w:rPr>
        <w:t>Т. С. Комаровой,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М. А. Васильевой </w:t>
      </w:r>
      <w:r>
        <w:rPr>
          <w:rFonts w:ascii="Times New Roman" w:eastAsia="Calibri" w:hAnsi="Times New Roman" w:cs="Times New Roman"/>
          <w:sz w:val="28"/>
          <w:szCs w:val="28"/>
        </w:rPr>
        <w:t>М.: МОЗАИКА СИНТЕЗ, 2014г</w:t>
      </w:r>
    </w:p>
    <w:p w:rsidR="00020BC6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1.7 Целевые ориентиры, сформулированные в ФГОС дошкольного образования.</w:t>
      </w:r>
    </w:p>
    <w:p w:rsidR="00995DA9" w:rsidRPr="00020BC6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Целевые ориентиры дошкольного образования представляют собой социальн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нормативные возрастные характеристики возможных достижений ребенка на этапе завершения уровня дошкольного образования.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3A73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Специфика дошкольного детства 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гибкость, пластичность развития ребенка, высокий разброс вариантов его развития, его непосредственность и непроизвольность), а также системные особен</w:t>
      </w:r>
      <w:r w:rsidR="003A73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ности дошкольного образования 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необязательность уровня дошкольного образования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Российской Федерации, отсутствие возможности вменения ребенку какой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-л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ибо ответственности за результат) делают неправомерными требования от ребенка дошкольного возраста конкретных образовательных достижений и обеспечивают необходимость определения результатов освоения образовательной программы в виде целевых ориентиров.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Целевые ориентиры не подлежат непосредственной оценке, в том числе в виде педагогической диагностики ( мониторинга)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не являются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их формального сравнения с реальными достижениями детей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 не являются основой объективной оценки соответствия поставленным требованиям образовательной деятельности и подготовки детей. Освоение программы не сопровождается проведением промежуточной и итоговой аттестаций воспитанников.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Оценка индивидуального развития детей может проводиться педагогом в виде внутреннего мониторинга становления основных</w:t>
      </w:r>
      <w:r w:rsidR="003A73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ключевых) характеристик развития личности ребенка, результаты которого могут быть использованы только для оптимизации образовательной работы с группой воспитанников и для решения задач индивидуализации образования через построение образовательной траектории для детей, испытывающих трудности в образовательном процессе или имеющих особые образовательные потребности.</w:t>
      </w:r>
      <w:proofErr w:type="gramEnd"/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Мониторинг осуществляется в форме регулярных наблюдений педагога за детьми в повседневной жизни и в процессе непосредственной  образовательной работы с ними.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В качеств</w:t>
      </w:r>
      <w:r w:rsidR="00020B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показателей оценки основных 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ключевых) характеристик развития личности ребенка выделены внешние (наблюдаемые) проявления всех характеристик у ребенка в поведении, в деятельности, во взаимодействии со сверстниками и взрослыми, которые отражают становление этой характеристики на протяжении всего дошкольного возраста. Для построения развивающего образования система мониторинга становления основных (ключевых) характеристик развития личности ребенка учитывает необходимость  организации образовательной работы в зоне его ближайшего развития. Поэтому диапазон оценки выделенных показателей определяется уровнем развития интегральной характеристики - от возможностей, которые еще не доступны ребенку, до способности проявлять характеристики в самостоятельной деятельности и поведении.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Общая картина по группе позволит выделить  детей, которые нуждаются в особом внимании педагога и в отношении которых необходимо корректировать, изменить способы взаимодействия.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Данные мониторинга должны отражать динамику становления основных (ключевых) характеристик, которые развиваются у детей на протяжении всего образовательного процесса. Прослеживая динамику развития основны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х(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ключевых) характеристик, выявляя, имеет ли она изменяющийся, прогрессивный или регрессивный характер, можно дать общую психолого-педагогическую оценку успешности воспитательных и образовательных воздействий, а также выделить направления развития личности ребенка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дошкольном образовании- окажут помощь и педагогу начального общего образования для построения более эффективного взаимодействия с ребенком в период адаптации к новым условиям развития на следующем уровне образования.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Настоящие требования являются ориентирами 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решения задач формирования программы; анализа профессиональной деятельности; взаимодействия с семьями воспитанников;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изучение характеристик образования детей в дошкольном возрасте;</w:t>
      </w:r>
    </w:p>
    <w:p w:rsidR="00995DA9" w:rsidRPr="004454F2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информирования родителей (законных представителей) и общественности относительно целей дошкольного образования, общих для всего образовательного пр</w:t>
      </w:r>
      <w:r w:rsidR="004454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остранства Российской Федерации</w:t>
      </w:r>
      <w:r w:rsidR="004454F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оценку.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W w:w="5000" w:type="pct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0A0" w:firstRow="1" w:lastRow="0" w:firstColumn="1" w:lastColumn="0" w:noHBand="0" w:noVBand="0"/>
      </w:tblPr>
      <w:tblGrid>
        <w:gridCol w:w="9443"/>
      </w:tblGrid>
      <w:tr w:rsidR="00995DA9" w:rsidTr="00995DA9">
        <w:trPr>
          <w:tblCellSpacing w:w="7" w:type="dxa"/>
        </w:trPr>
        <w:tc>
          <w:tcPr>
            <w:tcW w:w="4500" w:type="pct"/>
            <w:vAlign w:val="center"/>
            <w:hideMark/>
          </w:tcPr>
          <w:p w:rsidR="00995DA9" w:rsidRDefault="00995DA9" w:rsidP="00EE389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Целевые ориентиры дошкольного образования согласно ФГОС </w:t>
            </w:r>
            <w:proofErr w:type="gramStart"/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ДО</w:t>
            </w:r>
            <w:proofErr w:type="gramEnd"/>
          </w:p>
        </w:tc>
      </w:tr>
      <w:tr w:rsidR="00995DA9" w:rsidTr="00995DA9">
        <w:trPr>
          <w:tblCellSpacing w:w="7" w:type="dxa"/>
        </w:trPr>
        <w:tc>
          <w:tcPr>
            <w:tcW w:w="0" w:type="auto"/>
            <w:vAlign w:val="center"/>
            <w:hideMark/>
          </w:tcPr>
          <w:p w:rsidR="00995DA9" w:rsidRDefault="00995DA9" w:rsidP="00EE3894">
            <w:pPr>
              <w:shd w:val="clear" w:color="auto" w:fill="FFFFFF"/>
              <w:spacing w:after="120" w:line="225" w:lineRule="atLeast"/>
              <w:ind w:firstLine="48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 целевым ориентирам дошкольного образования относятся следующие социальные и психологические характеристики личности ребёнка на этапе завершения дошкольного образования:</w:t>
            </w:r>
          </w:p>
          <w:p w:rsidR="00995DA9" w:rsidRDefault="00995DA9" w:rsidP="00EE3894">
            <w:pPr>
              <w:pStyle w:val="a8"/>
              <w:numPr>
                <w:ilvl w:val="0"/>
                <w:numId w:val="10"/>
              </w:numPr>
              <w:shd w:val="clear" w:color="auto" w:fill="FFFFFF"/>
              <w:spacing w:after="120" w:line="225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ребёнок проявляет </w:t>
            </w:r>
            <w: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>инициативность 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 </w:t>
            </w:r>
            <w: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>самостоятельность 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в разных видах деятельности – игре, общении, двигательной активности. Способен </w:t>
            </w:r>
            <w: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>выбирать 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себе род занятий, участников совместной деятельности, обнаруживает способность к воплощению разнообразных замыслов;</w:t>
            </w:r>
          </w:p>
          <w:p w:rsidR="00995DA9" w:rsidRDefault="00995DA9" w:rsidP="00EE3894">
            <w:pPr>
              <w:pStyle w:val="a8"/>
              <w:numPr>
                <w:ilvl w:val="0"/>
                <w:numId w:val="12"/>
              </w:numPr>
              <w:shd w:val="clear" w:color="auto" w:fill="FFFFFF"/>
              <w:spacing w:after="120" w:line="225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 ребёнка развита крупная и мелкая моторика. Он может контролировать свои движения и управлять ими, обладает развитой потребностью бегать, прыгать;</w:t>
            </w:r>
          </w:p>
          <w:p w:rsidR="00995DA9" w:rsidRDefault="00995DA9" w:rsidP="00EE3894">
            <w:pPr>
              <w:pStyle w:val="a8"/>
              <w:numPr>
                <w:ilvl w:val="0"/>
                <w:numId w:val="14"/>
              </w:numPr>
              <w:shd w:val="clear" w:color="auto" w:fill="FFFFFF"/>
              <w:spacing w:after="120" w:line="225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ребёнок способен к волевым усилиям в разных видах деятельности, преодолевать сиюминутные побуждения, доводить до конца начатое дело.</w:t>
            </w:r>
          </w:p>
          <w:p w:rsidR="00995DA9" w:rsidRDefault="00995DA9" w:rsidP="00EE3894">
            <w:pPr>
              <w:pStyle w:val="a8"/>
              <w:numPr>
                <w:ilvl w:val="0"/>
                <w:numId w:val="16"/>
              </w:numPr>
              <w:shd w:val="clear" w:color="auto" w:fill="FFFFFF"/>
              <w:spacing w:after="120" w:line="225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Ребёнок может следовать социальным нормам поведения и правилам в разных видах деятельности, во взаимоотношениях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взрослыми и сверстниками, правилам безопасного поведения и личной гигиены;</w:t>
            </w:r>
          </w:p>
          <w:p w:rsidR="00995DA9" w:rsidRDefault="00995DA9" w:rsidP="00EE3894">
            <w:pPr>
              <w:pStyle w:val="a8"/>
              <w:numPr>
                <w:ilvl w:val="0"/>
                <w:numId w:val="18"/>
              </w:numPr>
              <w:shd w:val="clear" w:color="auto" w:fill="FFFFFF"/>
              <w:spacing w:after="120" w:line="225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Имеет начальные представления о здоровом образе жизни. Воспринимает здоровый образ жизни как ценность.</w:t>
            </w:r>
          </w:p>
          <w:p w:rsidR="00995DA9" w:rsidRDefault="00995DA9" w:rsidP="00EE3894">
            <w:pPr>
              <w:shd w:val="clear" w:color="auto" w:fill="FFFFFF"/>
              <w:spacing w:after="120" w:line="225" w:lineRule="atLeast"/>
              <w:ind w:firstLine="48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дошкольного образования.</w:t>
            </w:r>
          </w:p>
          <w:p w:rsidR="00995DA9" w:rsidRDefault="00995DA9" w:rsidP="00EE3894">
            <w:pPr>
              <w:shd w:val="clear" w:color="auto" w:fill="FFFFFF"/>
              <w:spacing w:after="120" w:line="225" w:lineRule="atLeast"/>
              <w:ind w:firstLine="48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Освоение основной образовательной программы не сопровождается проведением промежуточных и итоговой аттестаций воспитанников.</w:t>
            </w:r>
            <w:proofErr w:type="gramEnd"/>
          </w:p>
        </w:tc>
      </w:tr>
    </w:tbl>
    <w:p w:rsidR="00995DA9" w:rsidRDefault="004454F2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1.8 Система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оценки результатов </w:t>
      </w:r>
      <w:r w:rsidR="00995D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освоения Программы дошкольного образования</w:t>
      </w:r>
      <w:proofErr w:type="gramEnd"/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ФГОС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оценку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индивидуального развития и достижений ребенка проводится в ходе наблюдений за активностью детей в спонтанной и специально организованной деятельности.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Инструментарий для педагогической диагностики — карты наблюдений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детского развития, позволяющие фиксировать индивидуальную динамику </w:t>
      </w:r>
      <w:proofErr w:type="gramEnd"/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перспектив развития каждого ребенка в ходе: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физического развития.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 педагогической диагностики  используются исключительно для решения следующих образовательных задач: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 индивидуализации образования (в том числе поддержки ребенка,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построения его образовательной траектории или профессиональной коррекции особенностей его развития);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оптимизации работы с группой детей.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ходе образовательной деятельности создавать диагностические ситуации, чтобы оценить индивидуальную динамику детей и скорректировать свои действия.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5DA9" w:rsidRDefault="00995DA9" w:rsidP="00995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5DA9" w:rsidRDefault="003A7329" w:rsidP="00EE3894">
      <w:pPr>
        <w:jc w:val="both"/>
        <w:rPr>
          <w:rFonts w:ascii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</w:t>
      </w:r>
      <w:r w:rsidR="00995DA9">
        <w:rPr>
          <w:rFonts w:ascii="Times New Roman" w:hAnsi="Times New Roman" w:cs="Times New Roman"/>
          <w:b/>
          <w:sz w:val="36"/>
          <w:szCs w:val="36"/>
          <w:lang w:val="en-US" w:eastAsia="ru-RU"/>
        </w:rPr>
        <w:t>II</w:t>
      </w:r>
      <w:r w:rsidR="00995DA9">
        <w:rPr>
          <w:rFonts w:ascii="Times New Roman" w:hAnsi="Times New Roman" w:cs="Times New Roman"/>
          <w:b/>
          <w:sz w:val="36"/>
          <w:szCs w:val="36"/>
          <w:lang w:eastAsia="ru-RU"/>
        </w:rPr>
        <w:t>. Содержательный раздел Программы</w:t>
      </w:r>
    </w:p>
    <w:p w:rsidR="00995DA9" w:rsidRDefault="00995DA9" w:rsidP="00EE3894">
      <w:pPr>
        <w:jc w:val="both"/>
        <w:rPr>
          <w:rFonts w:ascii="Times New Roman" w:eastAsia="Calibri" w:hAnsi="Times New Roman" w:cs="Times New Roman"/>
          <w:sz w:val="36"/>
          <w:szCs w:val="36"/>
          <w:u w:val="single"/>
        </w:rPr>
      </w:pPr>
      <w:r>
        <w:rPr>
          <w:rFonts w:ascii="Times New Roman" w:eastAsia="Calibri" w:hAnsi="Times New Roman" w:cs="Times New Roman"/>
          <w:sz w:val="36"/>
          <w:szCs w:val="36"/>
        </w:rPr>
        <w:t>2.1 Формы образовательной деятел</w:t>
      </w:r>
      <w:r>
        <w:rPr>
          <w:rFonts w:ascii="Times New Roman" w:hAnsi="Times New Roman" w:cs="Times New Roman"/>
          <w:sz w:val="36"/>
          <w:szCs w:val="36"/>
        </w:rPr>
        <w:t xml:space="preserve">ьности по </w:t>
      </w:r>
      <w:r>
        <w:rPr>
          <w:rFonts w:ascii="Times New Roman" w:eastAsia="Calibri" w:hAnsi="Times New Roman" w:cs="Times New Roman"/>
          <w:sz w:val="36"/>
          <w:szCs w:val="36"/>
        </w:rPr>
        <w:t>направлению  «Физическ</w:t>
      </w:r>
      <w:r>
        <w:rPr>
          <w:rFonts w:ascii="Times New Roman" w:hAnsi="Times New Roman" w:cs="Times New Roman"/>
          <w:sz w:val="36"/>
          <w:szCs w:val="36"/>
        </w:rPr>
        <w:t>ое развитие</w:t>
      </w:r>
      <w:r>
        <w:rPr>
          <w:rFonts w:ascii="Times New Roman" w:eastAsia="Calibri" w:hAnsi="Times New Roman" w:cs="Times New Roman"/>
          <w:sz w:val="36"/>
          <w:szCs w:val="36"/>
        </w:rPr>
        <w:t>»</w:t>
      </w:r>
    </w:p>
    <w:p w:rsidR="00995DA9" w:rsidRDefault="00995DA9" w:rsidP="00EE3894">
      <w:pPr>
        <w:ind w:left="708" w:firstLine="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Цели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>
        <w:rPr>
          <w:rFonts w:ascii="Times New Roman" w:eastAsia="Calibri" w:hAnsi="Times New Roman" w:cs="Times New Roman"/>
          <w:sz w:val="28"/>
          <w:szCs w:val="28"/>
        </w:rPr>
        <w:t>формирование у детей интереса и ценностного отношения к занятиям физической культурой, гармоничное физическое развитие через решение следующих специфических задач:</w:t>
      </w:r>
    </w:p>
    <w:p w:rsidR="00995DA9" w:rsidRDefault="00995DA9" w:rsidP="00EE3894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– развитие физических качеств (скоростных, силовых, гибкости, выносливости и координации);</w:t>
      </w:r>
    </w:p>
    <w:p w:rsidR="00995DA9" w:rsidRDefault="00995DA9" w:rsidP="00EE3894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– накопление и обогащение двигательного опыта детей (овладение основными движениями);</w:t>
      </w:r>
    </w:p>
    <w:p w:rsidR="00995DA9" w:rsidRDefault="00995DA9" w:rsidP="00EE3894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– формирование у воспитанников  потребности в двигательной активности и физическом совершенствовании.</w:t>
      </w:r>
    </w:p>
    <w:tbl>
      <w:tblPr>
        <w:tblW w:w="1561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844"/>
        <w:gridCol w:w="8221"/>
        <w:gridCol w:w="5554"/>
      </w:tblGrid>
      <w:tr w:rsidR="003A7329" w:rsidTr="00882879">
        <w:trPr>
          <w:trHeight w:val="775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A7329" w:rsidRDefault="003A7329" w:rsidP="00EE389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Перечень программ, технологий и пособий </w:t>
            </w:r>
          </w:p>
          <w:p w:rsidR="003A7329" w:rsidRDefault="003A7329" w:rsidP="00EE389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Борисова М.М. Малоподвижные игры и упражнения </w:t>
            </w:r>
          </w:p>
          <w:p w:rsidR="003A7329" w:rsidRDefault="003A7329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занятия с детьми 3 – 7 лет. Мозаика – Синтез 2014 г.</w:t>
            </w:r>
          </w:p>
          <w:p w:rsidR="003A7329" w:rsidRDefault="003A7329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Пензулаева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Л.И. Физическая культура в детском саду. </w:t>
            </w:r>
          </w:p>
          <w:p w:rsidR="003A7329" w:rsidRDefault="003A7329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Мозаика – Синтез 2015 г.  вторая младшая группа.</w:t>
            </w:r>
          </w:p>
          <w:p w:rsidR="003A7329" w:rsidRDefault="003A7329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Пензулаева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Л.И. Физическая культура в детском саду. </w:t>
            </w:r>
          </w:p>
          <w:p w:rsidR="003A7329" w:rsidRDefault="003A7329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Мозаика – Синтез 2015 г.  средняя группа.</w:t>
            </w:r>
          </w:p>
          <w:p w:rsidR="003A7329" w:rsidRDefault="003A7329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Пензулаева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Л.И. Физическая культура в детском саду. </w:t>
            </w:r>
          </w:p>
          <w:p w:rsidR="003A7329" w:rsidRDefault="003A7329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Мозаика – Синтез 2015 г.  старшая  группа.</w:t>
            </w:r>
          </w:p>
          <w:p w:rsidR="003A7329" w:rsidRDefault="003A7329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Пензулаева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Л.И. Физическая культура в детском саду.</w:t>
            </w:r>
          </w:p>
          <w:p w:rsidR="003A7329" w:rsidRDefault="003A7329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Мозаика – Синтез 2015 г.  подготовительная к школе группа.</w:t>
            </w:r>
          </w:p>
          <w:p w:rsidR="003A7329" w:rsidRDefault="003A7329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Пензулаева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Л.И.  Оздоровительная гимнастика,</w:t>
            </w:r>
          </w:p>
          <w:p w:rsidR="003A7329" w:rsidRDefault="003A7329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комплексы упражнений с детьми 3 – 7 лет.  Мозаика – Синтез 2015 г.  </w:t>
            </w:r>
          </w:p>
          <w:p w:rsidR="003A7329" w:rsidRDefault="003A7329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Степаненкова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Э.Я. Сборник подвижных игр. Мозаика – Синтез 2014 г.</w:t>
            </w:r>
          </w:p>
          <w:p w:rsidR="003A7329" w:rsidRDefault="003A7329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5554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:rsidR="003A7329" w:rsidRDefault="003A7329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95DA9" w:rsidRDefault="00995DA9" w:rsidP="00EE3894">
      <w:pPr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3A7329" w:rsidRDefault="003A7329" w:rsidP="00EE3894">
      <w:pPr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3A7329" w:rsidRDefault="003A7329" w:rsidP="00EE3894">
      <w:pPr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3A7329" w:rsidRDefault="003A7329" w:rsidP="00EE3894">
      <w:pPr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3A7329" w:rsidRDefault="003A7329" w:rsidP="00EE3894">
      <w:pPr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3A7329" w:rsidRDefault="003A7329" w:rsidP="00EE3894">
      <w:pPr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3A7329" w:rsidRDefault="003A7329" w:rsidP="00EE3894">
      <w:pPr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3A7329" w:rsidRDefault="003A7329" w:rsidP="00EE3894">
      <w:pPr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3A7329" w:rsidRDefault="003A7329" w:rsidP="00EE3894">
      <w:pPr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3A7329" w:rsidRDefault="003A7329" w:rsidP="00EE3894">
      <w:pPr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tbl>
      <w:tblPr>
        <w:tblW w:w="15618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61"/>
        <w:gridCol w:w="1700"/>
        <w:gridCol w:w="2268"/>
        <w:gridCol w:w="2552"/>
        <w:gridCol w:w="2551"/>
        <w:gridCol w:w="2836"/>
        <w:gridCol w:w="2150"/>
      </w:tblGrid>
      <w:tr w:rsidR="003A7329" w:rsidTr="00BB292D"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Разделы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(задачи, блоки)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Возраст</w:t>
            </w:r>
            <w:r>
              <w:rPr>
                <w:rStyle w:val="aa"/>
                <w:rFonts w:ascii="Times New Roman" w:eastAsia="Calibri" w:hAnsi="Times New Roman" w:cs="Times New Roman"/>
                <w:sz w:val="28"/>
                <w:szCs w:val="28"/>
              </w:rPr>
              <w:footnoteReference w:customMarkFollows="1" w:id="1"/>
              <w:sym w:font="Times New Roman" w:char="F02A"/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Режимные моменты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Совместная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деятельность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 педагогом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Самостоятельная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деятельность детей</w:t>
            </w:r>
          </w:p>
        </w:tc>
        <w:tc>
          <w:tcPr>
            <w:tcW w:w="2836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Совместная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деятельность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 семьей</w:t>
            </w:r>
          </w:p>
        </w:tc>
      </w:tr>
      <w:tr w:rsidR="003A7329" w:rsidTr="00BB292D"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Pr="003A7329" w:rsidRDefault="003A7329" w:rsidP="003A7329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 Основные движения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36" w:type="dxa"/>
            <w:vMerge/>
            <w:tcBorders>
              <w:left w:val="single" w:sz="4" w:space="0" w:color="auto"/>
              <w:right w:val="nil"/>
            </w:tcBorders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</w:tr>
      <w:tr w:rsidR="003A7329" w:rsidTr="00BB292D">
        <w:trPr>
          <w:trHeight w:val="767"/>
        </w:trPr>
        <w:tc>
          <w:tcPr>
            <w:tcW w:w="1561" w:type="dxa"/>
            <w:tcBorders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Ходьба</w:t>
            </w: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младший, средний, старший,</w:t>
            </w:r>
          </w:p>
          <w:p w:rsidR="003A7329" w:rsidRPr="00D43D38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подготови-тел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ьный</w:t>
            </w:r>
            <w:proofErr w:type="spellEnd"/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гимнастика, упражнения, рассматривание иллюстраций, творческие задания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Обучение,  упражнения, объяснение, показ образца, напоминание, творческие задания, игры малой подвижности</w:t>
            </w:r>
            <w:proofErr w:type="gramEnd"/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Игры большой и 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малой 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подвижности,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творческие задания,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создание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игровой</w:t>
            </w:r>
            <w:proofErr w:type="gramEnd"/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ситуации</w:t>
            </w:r>
          </w:p>
        </w:tc>
        <w:tc>
          <w:tcPr>
            <w:tcW w:w="2836" w:type="dxa"/>
            <w:vMerge/>
            <w:tcBorders>
              <w:left w:val="single" w:sz="4" w:space="0" w:color="auto"/>
              <w:bottom w:val="single" w:sz="4" w:space="0" w:color="000000"/>
              <w:right w:val="nil"/>
            </w:tcBorders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Личный пример, упражнения, рассматривание иллюстраций, 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ситуативное обучение</w:t>
            </w:r>
          </w:p>
        </w:tc>
      </w:tr>
      <w:tr w:rsidR="003A7329" w:rsidTr="00BB292D"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Pr="004454F2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Упражне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-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ния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равнове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gramStart"/>
            <w:r w:rsidR="006E00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младший, средний, старший,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подготови-тел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ьный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гимнастика, упражнения, рассматривание иллюстраций, творческие задания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Обучение, упражнения, объяснение, показ образца, напоминание, творческие задания, игры малой подвижности</w:t>
            </w:r>
            <w:proofErr w:type="gramEnd"/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Игры большой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малой 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подвижности, 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творческие задания</w:t>
            </w:r>
          </w:p>
        </w:tc>
        <w:tc>
          <w:tcPr>
            <w:tcW w:w="2836" w:type="dxa"/>
            <w:vMerge w:val="restart"/>
            <w:tcBorders>
              <w:left w:val="single" w:sz="4" w:space="0" w:color="auto"/>
              <w:right w:val="nil"/>
            </w:tcBorders>
          </w:tcPr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A7329" w:rsidRDefault="003A7329" w:rsidP="003A732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Личный пример, упражнения, рассматривание иллюстраций,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ситуативное обучение</w:t>
            </w:r>
          </w:p>
        </w:tc>
      </w:tr>
      <w:tr w:rsidR="003A7329" w:rsidTr="00BB292D">
        <w:trPr>
          <w:trHeight w:val="840"/>
        </w:trPr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Бег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младший, средний, старший,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подготови-тел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ьный</w:t>
            </w:r>
            <w:proofErr w:type="spellEnd"/>
            <w:proofErr w:type="gram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гимнастика, упражнения, рассматривание иллюстраций, творческие задания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Обучение, упражнения, объяснение, напоминание, показ образца, творческие задания, игры большой подвижности</w:t>
            </w:r>
            <w:proofErr w:type="gram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Игры большой и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малой подвижности,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творческие задания</w:t>
            </w:r>
          </w:p>
        </w:tc>
        <w:tc>
          <w:tcPr>
            <w:tcW w:w="2836" w:type="dxa"/>
            <w:vMerge/>
            <w:tcBorders>
              <w:left w:val="single" w:sz="4" w:space="0" w:color="auto"/>
              <w:right w:val="nil"/>
            </w:tcBorders>
          </w:tcPr>
          <w:p w:rsidR="003A7329" w:rsidRDefault="003A7329" w:rsidP="003A732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Личный пример, упражнения, рассматривание иллюстраций, 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ситуативное обучение</w:t>
            </w:r>
          </w:p>
        </w:tc>
      </w:tr>
      <w:tr w:rsidR="003A7329" w:rsidTr="00BB292D"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Катание, бросание, ловля, метание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младший, средний, старший,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подготови-тел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ьный</w:t>
            </w:r>
            <w:proofErr w:type="spellEnd"/>
            <w:proofErr w:type="gram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гимнастика, упражнения, рассматривание иллюстраций, творческие задания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Обучение, упражнения, объяснение, показ образца,  напоминание, творческие задания, игры большой и малой подвижности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Игры большой и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малой подвижности,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36" w:type="dxa"/>
            <w:vMerge/>
            <w:tcBorders>
              <w:left w:val="single" w:sz="4" w:space="0" w:color="auto"/>
              <w:right w:val="nil"/>
            </w:tcBorders>
          </w:tcPr>
          <w:p w:rsidR="003A7329" w:rsidRDefault="003A7329" w:rsidP="003A732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Личный пример, упражнения, рассматривание иллюстраций, 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ситуативное обучение</w:t>
            </w:r>
          </w:p>
        </w:tc>
      </w:tr>
      <w:tr w:rsidR="003A7329" w:rsidTr="00BB292D"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Ползание, лазанье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младший, средний, старший,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подготови-тел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ьный</w:t>
            </w:r>
            <w:proofErr w:type="spellEnd"/>
            <w:proofErr w:type="gram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гимнастика, упражнения, рассматривание иллюстраций, творческие задания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Обучение, упражнения, объяснение, показ образца, напоминание, творческие задания, игры малой подвижности</w:t>
            </w:r>
            <w:proofErr w:type="gram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Игры большой и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малой подвижности,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творческие задания,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создание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игровой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ситуации</w:t>
            </w:r>
          </w:p>
        </w:tc>
        <w:tc>
          <w:tcPr>
            <w:tcW w:w="2836" w:type="dxa"/>
            <w:vMerge/>
            <w:tcBorders>
              <w:left w:val="single" w:sz="4" w:space="0" w:color="auto"/>
              <w:right w:val="nil"/>
            </w:tcBorders>
          </w:tcPr>
          <w:p w:rsidR="003A7329" w:rsidRDefault="003A7329" w:rsidP="003A732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Личный пример, упражнения, рассматривание иллюстраций, 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ситуативное обучение</w:t>
            </w:r>
          </w:p>
        </w:tc>
      </w:tr>
      <w:tr w:rsidR="003A7329" w:rsidTr="00BB292D">
        <w:trPr>
          <w:trHeight w:val="1172"/>
        </w:trPr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Прыжки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младший, средний, старший,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подготови-тел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ьный</w:t>
            </w:r>
            <w:proofErr w:type="spellEnd"/>
            <w:proofErr w:type="gram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гимнастика, упражнения, рассматривание иллюстраций, творческие задания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Обучение, упражнения, объяснение, показ образца, напоминание, творческие задания, малой подвижности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Игры большой и 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малой подвижности,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творческие задания,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создание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игровой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ситуации</w:t>
            </w:r>
          </w:p>
        </w:tc>
        <w:tc>
          <w:tcPr>
            <w:tcW w:w="2836" w:type="dxa"/>
            <w:vMerge/>
            <w:tcBorders>
              <w:left w:val="single" w:sz="4" w:space="0" w:color="auto"/>
              <w:right w:val="nil"/>
            </w:tcBorders>
          </w:tcPr>
          <w:p w:rsidR="003A7329" w:rsidRDefault="003A7329" w:rsidP="003A732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Личный пример, упражнения, рассматривание иллюстраций, 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ситуативное обучение</w:t>
            </w:r>
          </w:p>
        </w:tc>
      </w:tr>
      <w:tr w:rsidR="003A7329" w:rsidTr="00BB292D"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Строевые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упражне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ния</w:t>
            </w:r>
            <w:proofErr w:type="spellEnd"/>
            <w:proofErr w:type="gramEnd"/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младший, средний, старший,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подготови-тел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ьный</w:t>
            </w:r>
            <w:proofErr w:type="spellEnd"/>
            <w:proofErr w:type="gram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гимнастика, упражнения, рассматривание иллюстраций, творческие задания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A7329" w:rsidRPr="00020BC6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Обучение, упражнения, объяснение, показ образца, напоминание, творческие задания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Игры большой и </w:t>
            </w:r>
          </w:p>
          <w:p w:rsidR="003A7329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малой </w:t>
            </w:r>
            <w:r w:rsidR="003A7329">
              <w:rPr>
                <w:rFonts w:ascii="Times New Roman" w:eastAsia="Calibri" w:hAnsi="Times New Roman" w:cs="Times New Roman"/>
                <w:sz w:val="28"/>
                <w:szCs w:val="28"/>
              </w:rPr>
              <w:t>подвижности,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творческие задания,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создание 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игровой ситуации</w:t>
            </w:r>
          </w:p>
        </w:tc>
        <w:tc>
          <w:tcPr>
            <w:tcW w:w="2836" w:type="dxa"/>
            <w:vMerge/>
            <w:tcBorders>
              <w:left w:val="single" w:sz="4" w:space="0" w:color="auto"/>
              <w:right w:val="nil"/>
            </w:tcBorders>
          </w:tcPr>
          <w:p w:rsidR="003A7329" w:rsidRDefault="003A7329" w:rsidP="003A732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Личный пример, упражнения, рассматривание иллюстраций, </w:t>
            </w:r>
          </w:p>
          <w:p w:rsidR="003A7329" w:rsidRDefault="003A7329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ситуативное обучение</w:t>
            </w:r>
          </w:p>
        </w:tc>
      </w:tr>
      <w:tr w:rsidR="00BB292D" w:rsidTr="009430B8">
        <w:trPr>
          <w:trHeight w:val="2130"/>
        </w:trPr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Ритмичес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кая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гимнасти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</w:t>
            </w: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младший, средний, старший,</w:t>
            </w: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подготови-тел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ьный</w:t>
            </w:r>
            <w:proofErr w:type="spellEnd"/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гимнастика, упражнения, творческие задания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BB292D" w:rsidRPr="00020BC6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Обучение, упражнения, объяснение, показ образца, напоминание, творческие задания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Творческие задания,</w:t>
            </w: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создание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игровой</w:t>
            </w:r>
            <w:proofErr w:type="gramEnd"/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ситуации</w:t>
            </w:r>
          </w:p>
        </w:tc>
        <w:tc>
          <w:tcPr>
            <w:tcW w:w="2836" w:type="dxa"/>
            <w:vMerge w:val="restart"/>
            <w:tcBorders>
              <w:left w:val="single" w:sz="4" w:space="0" w:color="auto"/>
              <w:right w:val="nil"/>
            </w:tcBorders>
          </w:tcPr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 w:rsidP="003A732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Личный пример, посещение спортивных мероприятий, просмотр спортивных программ, рассматривание иллюстраций</w:t>
            </w:r>
          </w:p>
        </w:tc>
      </w:tr>
      <w:tr w:rsidR="00BB292D" w:rsidTr="009430B8">
        <w:trPr>
          <w:trHeight w:val="1758"/>
        </w:trPr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II. Общеразвивающие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упражне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ния</w:t>
            </w:r>
            <w:proofErr w:type="spellEnd"/>
            <w:proofErr w:type="gramEnd"/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младший, средний, старший,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подготови-тел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ьный</w:t>
            </w:r>
            <w:proofErr w:type="spellEnd"/>
            <w:proofErr w:type="gramEnd"/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гимнастика, упражнения, рассматривание иллюстраций, творческие задания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:rsidR="00BB292D" w:rsidRPr="00020BC6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Обучение, упражнения, объяснение, показ образца, напоминание, творческие задания</w:t>
            </w: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Творческие задания, </w:t>
            </w: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создание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игровой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ситуации</w:t>
            </w:r>
          </w:p>
        </w:tc>
        <w:tc>
          <w:tcPr>
            <w:tcW w:w="2836" w:type="dxa"/>
            <w:vMerge/>
            <w:tcBorders>
              <w:left w:val="single" w:sz="4" w:space="0" w:color="auto"/>
              <w:right w:val="nil"/>
            </w:tcBorders>
          </w:tcPr>
          <w:p w:rsidR="00BB292D" w:rsidRDefault="00BB292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B292D" w:rsidTr="002F5110">
        <w:tc>
          <w:tcPr>
            <w:tcW w:w="1561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6" w:type="dxa"/>
            <w:vMerge/>
            <w:tcBorders>
              <w:left w:val="single" w:sz="4" w:space="0" w:color="auto"/>
              <w:right w:val="nil"/>
            </w:tcBorders>
          </w:tcPr>
          <w:p w:rsidR="00BB292D" w:rsidRDefault="00BB292D" w:rsidP="003A732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Личный пример, упражнения, ситуативное обучение</w:t>
            </w:r>
          </w:p>
        </w:tc>
      </w:tr>
      <w:tr w:rsidR="00BB292D" w:rsidTr="00BB292D">
        <w:trPr>
          <w:trHeight w:val="6636"/>
        </w:trPr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Спортив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ные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упражне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младший, средний, старший,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подготови-тел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ьный</w:t>
            </w:r>
            <w:proofErr w:type="spellEnd"/>
            <w:proofErr w:type="gram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Упражнения, рассматривание иллюстраций, творческие задания, объяснение, напоминание, тематические досуги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Обучение, упражнения, объяснение, показ образца, напоминание, творческие задания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Игры большой и </w:t>
            </w: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малой подвижности,</w:t>
            </w: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творческие задания, </w:t>
            </w: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создание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игровой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ситуации, </w:t>
            </w:r>
          </w:p>
          <w:p w:rsidR="00BB292D" w:rsidRDefault="00BB292D" w:rsidP="003A732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тематические досуги</w:t>
            </w:r>
          </w:p>
        </w:tc>
        <w:tc>
          <w:tcPr>
            <w:tcW w:w="2836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BB292D" w:rsidRDefault="00BB292D" w:rsidP="003A732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Личный пример, посещение спортивных мероприятий, просмотр спортивных программ, рассматривание иллюстраций, чтение рассказов, тематические досуги</w:t>
            </w:r>
          </w:p>
        </w:tc>
      </w:tr>
      <w:tr w:rsidR="00BB292D" w:rsidTr="00BB292D"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Подвиж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ные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игры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младший, средний, старший,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подготови-тел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ьный</w:t>
            </w:r>
            <w:proofErr w:type="spellEnd"/>
            <w:proofErr w:type="gram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Упражнения, рассматривание иллюстраций,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творческие задания, объяснение, напоминание, тематические досуги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Обучение, упражнения, объяснение,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напоминание, творческие задания, рассказывание «крошки-сказки»</w:t>
            </w: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Игры большой и </w:t>
            </w: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малой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подвижности,</w:t>
            </w: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творческие задания, </w:t>
            </w: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создание</w:t>
            </w: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игровой ситуации</w:t>
            </w:r>
          </w:p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6" w:type="dxa"/>
            <w:vMerge/>
            <w:tcBorders>
              <w:left w:val="single" w:sz="4" w:space="0" w:color="auto"/>
              <w:bottom w:val="nil"/>
              <w:right w:val="single" w:sz="4" w:space="0" w:color="000000"/>
            </w:tcBorders>
          </w:tcPr>
          <w:p w:rsidR="00BB292D" w:rsidRDefault="00BB292D" w:rsidP="003A732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292D" w:rsidRDefault="00BB292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Личный пример, рассматривание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иллюстраций, тематические досуги, поощрение</w:t>
            </w:r>
          </w:p>
        </w:tc>
      </w:tr>
    </w:tbl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lastRenderedPageBreak/>
        <w:t>2.2 Формы, способы, методы и средства реализации Программы с учетом возрастных и индивидуальных особенностей воспитанников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Младшая группа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(от 3 до 4 лет)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Продолжать развивать разнообразные виды движений. Учить детей ходить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бегать свободно, не шаркая ногами, не опуская головы, сохраняя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перекрестную координацию движений рук и ног. Приучать действовать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совместно. Учить строиться в колонну по одному, шеренгу, круг, находить свое место при построениях.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Учить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энергично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отталкиваться двумя ногами и правильно приземляться в прыжках с высоты, на месте и с продвижением вперед; принимать правильное исходное положение в прыжках в длину и высоту с места; в метании мешочков с песком, мячей диаметром 15–20 см.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Закреплять умение энергично отталкивать мячи при катании, бросании. Продолжать учить ловить мяч двумя руками одновременно.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Обучать хвату за перекладину во время лазанья. Закреплять умение ползать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bookmarkStart w:id="2" w:name="133"/>
      <w:bookmarkEnd w:id="2"/>
      <w:proofErr w:type="gramEnd"/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Учить сохранять правильную осанку в положениях сидя, стоя, в движении, при выполнении упражнений в равновесии.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Учить кататься на санках, садиться на трехколесный велосипед, кататься на нем и слезать с него.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Учить детей надевать и снимать лыжи, ходить на них, ставить лыжи на место.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Учить реагировать на сигналы «беги», «лови», «стой» и др.; выполнять правила в подвижных играх.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Развивать самостоятельность и творчество при выполнении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физических</w:t>
      </w:r>
      <w:proofErr w:type="gramEnd"/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упражнений, в подвижных играх.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Подвижные игры.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Развивать активность и творчество детей в процессе двигательной деятельности. Организовывать игры с правилами. Поощрять самостоятельные игры с каталками, автомобилями, тележками, велосипедами, мячами, шарами. Развивать навыки лазанья, ползания; ловкость, выразительность и красоту движений. Вводить в игры более сложные правила со сменой видов движений.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Воспитывать у детей умение соблюдать элементарные правила, согласовывать движения, ориентироваться в пространстве.</w:t>
      </w:r>
    </w:p>
    <w:p w:rsidR="003A7329" w:rsidRDefault="003A732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Средняя группа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(от 4 до 5 лет)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Формировать правильную осанку. Развивать и совершенствовать двигательные умения и навыки детей, умение творчески использовать их в самостоятельной двигательной деятельности. Закреплять и развивать умение ходить и бегать с согласованными движениями рук и ног. Учить бегать легко, ритмично, энергично отталкиваясь носком. Учить ползать, пролезать, подлезать, перелезать через предметы. Учить перелезать с одного пролета гимнастической стенки на другой (вправо, влево). Учить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энергично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отталкиваться и правильно приземляться в прыжках на двух ногах на месте и с продвижением вперед, ориентироваться в пространстве. В прыжках в длину и высоту с места учить сочетать отталкивание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взмахом рук, при приземлении сохранять равновесие. Учить прыжкам через короткую скакалку. Закреплять умение принимать правильное исходное положение при метании, отбивать мяч о землю правой и левой рукой, бросать и ловить его кистями рук (не прижимая к груди). Учить кататься на двухколесном велосипеде по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прямой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по кругу. Учить детей ходить на лыжах скользящим шагом, выполнять повороты, подниматься на гору. Учить построениям, соблюдению дистанции во время передвижения. Развивать психофизические качества: быстроту, выносливость, гибкость, ловкость и др.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3" w:name="134"/>
      <w:bookmarkEnd w:id="3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Учить выполнять ведущую роль в подвижной игре, осознанно относиться к выполнению правил игры.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Во всех формах организации двигательной деятельности развивать у детей организованность, самостоятельность, инициативность, умение поддерживать дружеские взаимоотношения со сверстниками.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Подвижные игры.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Продолжать развивать активность детей в играх с мячами, скакалками, обручами 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Развивать быстроту, силу, ловкость, пространственную ориентировку. Воспитывать самостоятельность и инициативность в организации знакомых игр. Приучать к выполнению действий по сигналу.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Старшая группа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(от 5 до 6 лет)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Продолжать формировать правильную осанку; умение осознанно выполнять движения. Совершенствовать двигательные умения и навыки детей.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Развивать быстроту, силу, выносливость, гибкость. Закреплять умение легко ходить и бегать, энергично отталкиваясь от опоры. Учить бегать наперегонки, с преодолением препятствий. Учить лазать по гимнастической стенке, меняя темп. Учить прыгать в длину, в высоту с разбега, правильно разбегаться, отталкиваться и приземляться в зависимости от вида прыжка, прыгать на мягкое покрытие через длинную скакалку, сохранять равновесие при приземлении. Учить сочетать замах с броском при метании,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подбрасывать и ловить мяч одной рукой, отбивать его правой и левой рукой на месте и вести при ходьбе.  Учить ходить на лыжах скользящим шагом, подниматься на склон, спускаться с горы, кататься на двухколесном велосипеде, кататься на самокате, отталкиваясь одной ногой (правой и левой). Учить ориентироваться в пространстве. Учить элементам спортивных игр, играм с элементами соревнования, играм-эстафетам.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Приучать: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помогать  взрослым готовить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физкультурный инвентарь к занятиям физическими упражнениями, убирать его на место.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Поддерживать интерес детей к различным видам спорта, сообщать им некоторые сведения о событиях спортивной жизни страны.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Подвижные игры.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Продолжать учить детей самостоятельно организовывать знакомые подвижные игры, проявляя инициативу и творчество.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у детей стремление участвовать в играх с элементами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соревнования,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- эстафетах.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Учить спортивным играм и упражнениям.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4" w:name="135"/>
      <w:bookmarkEnd w:id="4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Подготовительная к школе группа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(от 6 до 7 лет)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потребность в ежедневной двигательной деятельности.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Воспитывать умение сохранять правильную осанку в различных видах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деятельности. Совершенствовать технику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oc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новных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движений, добиваясь естественности, легкости, точности, выразительности их выполнения.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Закреплять умение соблюдать заданный темп в ходьбе и беге.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Учить сочетать разбег с отталкиванием в прыжках на мягкое покрытие, в длину и высоту с разбега. Добиваться активного движения кисти руки при броске. Учить перелезать с пролета на пролет гимнастической стенки по диагонали. Учить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быстро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перестраиваться на месте и во время движения, равняться в колонне, шеренге, кругу; выполнять упражнения ритмично, в указанном воспитателем темпе. Развивать психофизические качества: силу, быстроту, выносливость, ловкость, гибкость. Продолжать упражнять детей в статическом и динамическом равновесии, развивать координацию движений и ориентировку в пространстве. Закреплять навыки выполнения спортивных упражнений. Учить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следить за состоянием физкультурного инвентаря, спортивной формы, активно участвовать в уходе за ними.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Обеспечивать разностороннее развитие личности ребенка: воспитывать выдержку, настойчивость, решительность, смелость, организованность, инициативность, самостоятельность, творчество, фантазию.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Продолжать учить детей самостоятельно организовывать подвижные игры, придумывать собственные игры, варианты игр, комбинировать движения. Поддерживать интерес к физической культуре и спорту, отдельным достижениям в области спорта.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Подвижные игры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Учить детей использовать разнообразные подвижные игры (в том числе игры с элементами соревнования), способствующие развитию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психофизических качеств (ловкость, сила, быстрота, выносливость, гибкость), координации движений, умения ориентироваться в пространстве; самостоятельно организовывать знакомые подвижные игры со сверстниками, справедливо оценивать свои результаты и результаты товарищей.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Учить придумывать варианты игр, комбинировать движения, проявляя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творческие способности.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интерес к спортивным играм и упражнениям (городки, бадминтон, баскетбол, настольный теннис, хоккей, футбол.</w:t>
      </w:r>
      <w:proofErr w:type="gramEnd"/>
    </w:p>
    <w:p w:rsidR="003B568A" w:rsidRPr="003B568A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pacing w:val="-1"/>
          <w:sz w:val="28"/>
          <w:szCs w:val="28"/>
        </w:rPr>
        <w:t>2.3.   Физкульт</w:t>
      </w:r>
      <w:r w:rsidR="003B568A">
        <w:rPr>
          <w:rFonts w:ascii="Times New Roman" w:eastAsia="Calibri" w:hAnsi="Times New Roman" w:cs="Times New Roman"/>
          <w:b/>
          <w:color w:val="000000"/>
          <w:spacing w:val="-1"/>
          <w:sz w:val="28"/>
          <w:szCs w:val="28"/>
        </w:rPr>
        <w:t xml:space="preserve">урно – оздоровительная работа </w:t>
      </w:r>
      <w:r w:rsidR="003B568A" w:rsidRPr="003B56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  МБДОУ " Детский сад № 46 «</w:t>
      </w:r>
      <w:proofErr w:type="spellStart"/>
      <w:r w:rsidR="003B568A" w:rsidRPr="003B56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Кояшкай</w:t>
      </w:r>
      <w:proofErr w:type="spellEnd"/>
      <w:r w:rsidR="003B568A" w:rsidRPr="003B56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" ЗМР РТ</w:t>
      </w:r>
      <w:r w:rsidR="003B568A" w:rsidRPr="003B56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”</w:t>
      </w:r>
      <w:r w:rsidR="003B568A" w:rsidRPr="003B56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995DA9" w:rsidRDefault="00995DA9" w:rsidP="00EE3894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Цель: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Сохранение и укрепление здоровья детей, формирование у детей, педагогов и родителей ответственности в деле сохранения собственного здоровья.</w:t>
      </w:r>
    </w:p>
    <w:p w:rsidR="00995DA9" w:rsidRDefault="00995DA9" w:rsidP="00EE3894">
      <w:pPr>
        <w:jc w:val="both"/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Основные принципы физкультурно-оздоровительной работы:</w:t>
      </w:r>
    </w:p>
    <w:p w:rsidR="00995DA9" w:rsidRDefault="00995DA9" w:rsidP="00EE3894">
      <w:pPr>
        <w:widowControl w:val="0"/>
        <w:numPr>
          <w:ilvl w:val="3"/>
          <w:numId w:val="20"/>
        </w:numPr>
        <w:shd w:val="clear" w:color="auto" w:fill="FFFFFF"/>
        <w:tabs>
          <w:tab w:val="left" w:pos="338"/>
          <w:tab w:val="left" w:pos="426"/>
        </w:tabs>
        <w:suppressAutoHyphens/>
        <w:autoSpaceDE w:val="0"/>
        <w:spacing w:after="0" w:line="240" w:lineRule="auto"/>
        <w:ind w:left="567" w:right="105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  <w:t xml:space="preserve">   принцип активности и сознательности - участие   всего   коллектива педагогов и </w:t>
      </w:r>
      <w:r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  <w:t xml:space="preserve">родителей   в поиске   новых,   эффективных  методов и целенаправленной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деятельности  по оздоровлению  себя и детей</w:t>
      </w:r>
    </w:p>
    <w:p w:rsidR="00995DA9" w:rsidRDefault="00995DA9" w:rsidP="00EE3894">
      <w:pPr>
        <w:widowControl w:val="0"/>
        <w:numPr>
          <w:ilvl w:val="3"/>
          <w:numId w:val="20"/>
        </w:numPr>
        <w:shd w:val="clear" w:color="auto" w:fill="FFFFFF"/>
        <w:tabs>
          <w:tab w:val="left" w:pos="338"/>
          <w:tab w:val="left" w:pos="426"/>
        </w:tabs>
        <w:suppressAutoHyphens/>
        <w:autoSpaceDE w:val="0"/>
        <w:spacing w:after="0" w:line="240" w:lineRule="auto"/>
        <w:ind w:left="567" w:right="105"/>
        <w:jc w:val="both"/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</w:t>
      </w:r>
      <w:r>
        <w:rPr>
          <w:rFonts w:ascii="Times New Roman" w:eastAsia="Calibri" w:hAnsi="Times New Roman" w:cs="Times New Roman"/>
          <w:color w:val="000000"/>
          <w:spacing w:val="-3"/>
          <w:sz w:val="28"/>
          <w:szCs w:val="28"/>
        </w:rPr>
        <w:t>принцип научности - подкрепление проводимых  мероприятий, направленных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на укрепление   здоровья,   научно   обоснованными и практически апробированными </w:t>
      </w:r>
      <w:r>
        <w:rPr>
          <w:rFonts w:ascii="Times New Roman" w:eastAsia="Calibri" w:hAnsi="Times New Roman" w:cs="Times New Roman"/>
          <w:color w:val="000000"/>
          <w:spacing w:val="-8"/>
          <w:sz w:val="28"/>
          <w:szCs w:val="28"/>
        </w:rPr>
        <w:t>методиками</w:t>
      </w:r>
    </w:p>
    <w:p w:rsidR="00995DA9" w:rsidRDefault="00995DA9" w:rsidP="00EE3894">
      <w:pPr>
        <w:widowControl w:val="0"/>
        <w:numPr>
          <w:ilvl w:val="3"/>
          <w:numId w:val="20"/>
        </w:numPr>
        <w:shd w:val="clear" w:color="auto" w:fill="FFFFFF"/>
        <w:tabs>
          <w:tab w:val="left" w:pos="338"/>
          <w:tab w:val="left" w:pos="426"/>
        </w:tabs>
        <w:suppressAutoHyphens/>
        <w:autoSpaceDE w:val="0"/>
        <w:spacing w:after="0" w:line="240" w:lineRule="auto"/>
        <w:ind w:left="567" w:right="105"/>
        <w:jc w:val="both"/>
        <w:rPr>
          <w:rFonts w:ascii="Times New Roman" w:eastAsia="Calibri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  <w:t xml:space="preserve">  принцип   комплексности и </w:t>
      </w:r>
      <w:proofErr w:type="spellStart"/>
      <w:r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  <w:t>интегративности</w:t>
      </w:r>
      <w:proofErr w:type="spellEnd"/>
      <w:r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  <w:t xml:space="preserve"> - решение оздоровительных</w:t>
      </w:r>
      <w:r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  <w:br/>
      </w:r>
      <w:r>
        <w:rPr>
          <w:rFonts w:ascii="Times New Roman" w:eastAsia="Calibri" w:hAnsi="Times New Roman" w:cs="Times New Roman"/>
          <w:color w:val="000000"/>
          <w:spacing w:val="-3"/>
          <w:sz w:val="28"/>
          <w:szCs w:val="28"/>
        </w:rPr>
        <w:t>задач   в   системе   всего  учебно - воспитательного   процесса и всех видов</w:t>
      </w:r>
      <w:r>
        <w:rPr>
          <w:rFonts w:ascii="Times New Roman" w:eastAsia="Calibri" w:hAnsi="Times New Roman" w:cs="Times New Roman"/>
          <w:color w:val="000000"/>
          <w:spacing w:val="-3"/>
          <w:sz w:val="28"/>
          <w:szCs w:val="28"/>
        </w:rPr>
        <w:br/>
      </w:r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деятельности</w:t>
      </w:r>
    </w:p>
    <w:p w:rsidR="00995DA9" w:rsidRDefault="00995DA9" w:rsidP="00EE3894">
      <w:pPr>
        <w:widowControl w:val="0"/>
        <w:numPr>
          <w:ilvl w:val="3"/>
          <w:numId w:val="20"/>
        </w:numPr>
        <w:shd w:val="clear" w:color="auto" w:fill="FFFFFF"/>
        <w:tabs>
          <w:tab w:val="left" w:pos="173"/>
          <w:tab w:val="left" w:pos="426"/>
        </w:tabs>
        <w:suppressAutoHyphens/>
        <w:autoSpaceDE w:val="0"/>
        <w:spacing w:after="0" w:line="240" w:lineRule="auto"/>
        <w:ind w:left="567" w:right="105"/>
        <w:jc w:val="both"/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pacing w:val="-3"/>
          <w:sz w:val="28"/>
          <w:szCs w:val="28"/>
        </w:rPr>
        <w:t xml:space="preserve"> принцип результативности и преемственности -   поддержание   связей между возрастными категориями, учет  </w:t>
      </w:r>
      <w:proofErr w:type="spellStart"/>
      <w:r>
        <w:rPr>
          <w:rFonts w:ascii="Times New Roman" w:eastAsia="Calibri" w:hAnsi="Times New Roman" w:cs="Times New Roman"/>
          <w:color w:val="000000"/>
          <w:spacing w:val="-3"/>
          <w:sz w:val="28"/>
          <w:szCs w:val="28"/>
        </w:rPr>
        <w:t>разноуровневого</w:t>
      </w:r>
      <w:proofErr w:type="spellEnd"/>
      <w:r>
        <w:rPr>
          <w:rFonts w:ascii="Times New Roman" w:eastAsia="Calibri" w:hAnsi="Times New Roman" w:cs="Times New Roman"/>
          <w:color w:val="000000"/>
          <w:spacing w:val="-3"/>
          <w:sz w:val="28"/>
          <w:szCs w:val="28"/>
        </w:rPr>
        <w:t xml:space="preserve"> развития и состояния здоровья</w:t>
      </w:r>
    </w:p>
    <w:p w:rsidR="00995DA9" w:rsidRDefault="00995DA9" w:rsidP="00EE3894">
      <w:pPr>
        <w:widowControl w:val="0"/>
        <w:numPr>
          <w:ilvl w:val="3"/>
          <w:numId w:val="20"/>
        </w:numPr>
        <w:shd w:val="clear" w:color="auto" w:fill="FFFFFF"/>
        <w:tabs>
          <w:tab w:val="left" w:pos="173"/>
          <w:tab w:val="left" w:pos="426"/>
        </w:tabs>
        <w:suppressAutoHyphens/>
        <w:autoSpaceDE w:val="0"/>
        <w:spacing w:after="0" w:line="240" w:lineRule="auto"/>
        <w:ind w:left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  <w:t xml:space="preserve"> принцип результативности и гарантированности - реализация прав детей на получение </w:t>
      </w:r>
      <w:r>
        <w:rPr>
          <w:rFonts w:ascii="Times New Roman" w:eastAsia="Calibri" w:hAnsi="Times New Roman" w:cs="Times New Roman"/>
          <w:color w:val="000000"/>
          <w:spacing w:val="-3"/>
          <w:sz w:val="28"/>
          <w:szCs w:val="28"/>
        </w:rPr>
        <w:t xml:space="preserve">необходимой помощи и  поддержки, гарантия   положительных результатов  </w:t>
      </w:r>
      <w:r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  <w:t>независимо от   возраста и уровня   физического развития.</w:t>
      </w:r>
    </w:p>
    <w:p w:rsidR="00995DA9" w:rsidRDefault="00995DA9" w:rsidP="00EE3894">
      <w:pPr>
        <w:widowControl w:val="0"/>
        <w:shd w:val="clear" w:color="auto" w:fill="FFFFFF"/>
        <w:tabs>
          <w:tab w:val="left" w:pos="173"/>
        </w:tabs>
        <w:autoSpaceDE w:val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995DA9" w:rsidRDefault="00995DA9" w:rsidP="00EE3894">
      <w:pPr>
        <w:widowControl w:val="0"/>
        <w:shd w:val="clear" w:color="auto" w:fill="FFFFFF"/>
        <w:tabs>
          <w:tab w:val="left" w:pos="173"/>
        </w:tabs>
        <w:autoSpaceDE w:val="0"/>
        <w:jc w:val="both"/>
        <w:rPr>
          <w:rFonts w:ascii="Times New Roman" w:eastAsia="Calibri" w:hAnsi="Times New Roman" w:cs="Times New Roman"/>
          <w:b/>
          <w:color w:val="000000"/>
          <w:spacing w:val="-4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Основные направления  физкультурно-оздоровительной работы</w:t>
      </w:r>
    </w:p>
    <w:p w:rsidR="00995DA9" w:rsidRDefault="00995DA9" w:rsidP="00EE3894">
      <w:pPr>
        <w:widowControl w:val="0"/>
        <w:shd w:val="clear" w:color="auto" w:fill="FFFFFF"/>
        <w:tabs>
          <w:tab w:val="left" w:pos="173"/>
        </w:tabs>
        <w:autoSpaceDE w:val="0"/>
        <w:ind w:left="142" w:hanging="142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4"/>
          <w:sz w:val="28"/>
          <w:szCs w:val="28"/>
        </w:rPr>
        <w:t>1. Создание условий</w:t>
      </w:r>
    </w:p>
    <w:p w:rsidR="00995DA9" w:rsidRDefault="00995DA9" w:rsidP="00EE3894">
      <w:pPr>
        <w:widowControl w:val="0"/>
        <w:numPr>
          <w:ilvl w:val="0"/>
          <w:numId w:val="22"/>
        </w:numPr>
        <w:shd w:val="clear" w:color="auto" w:fill="FFFFFF"/>
        <w:tabs>
          <w:tab w:val="left" w:pos="173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организация здоровье сберегающей среды в ДОУ</w:t>
      </w:r>
    </w:p>
    <w:p w:rsidR="00995DA9" w:rsidRDefault="00995DA9" w:rsidP="00EE3894">
      <w:pPr>
        <w:widowControl w:val="0"/>
        <w:numPr>
          <w:ilvl w:val="0"/>
          <w:numId w:val="22"/>
        </w:numPr>
        <w:shd w:val="clear" w:color="auto" w:fill="FFFFFF"/>
        <w:tabs>
          <w:tab w:val="left" w:pos="173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обеспечение   благоприятного  течения   адаптации</w:t>
      </w:r>
    </w:p>
    <w:p w:rsidR="00995DA9" w:rsidRDefault="00995DA9" w:rsidP="00EE3894">
      <w:pPr>
        <w:widowControl w:val="0"/>
        <w:numPr>
          <w:ilvl w:val="0"/>
          <w:numId w:val="22"/>
        </w:numPr>
        <w:shd w:val="clear" w:color="auto" w:fill="FFFFFF"/>
        <w:tabs>
          <w:tab w:val="left" w:pos="173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pacing w:val="-6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выполнение   санитарно-гигиенического  режима</w:t>
      </w:r>
    </w:p>
    <w:p w:rsidR="00995DA9" w:rsidRDefault="00995DA9" w:rsidP="00EE3894">
      <w:pPr>
        <w:widowControl w:val="0"/>
        <w:autoSpaceDE w:val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6"/>
          <w:sz w:val="28"/>
          <w:szCs w:val="28"/>
        </w:rPr>
        <w:t>2. Организационно-методическое и педагогическое направление</w:t>
      </w:r>
    </w:p>
    <w:p w:rsidR="00995DA9" w:rsidRDefault="00995DA9" w:rsidP="00EE3894">
      <w:pPr>
        <w:widowControl w:val="0"/>
        <w:numPr>
          <w:ilvl w:val="0"/>
          <w:numId w:val="24"/>
        </w:numPr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пропаганда ЗОЖ и методов оздоровления в коллективе детей, родителей и педагогов</w:t>
      </w:r>
    </w:p>
    <w:p w:rsidR="00995DA9" w:rsidRDefault="00995DA9" w:rsidP="00EE3894">
      <w:pPr>
        <w:widowControl w:val="0"/>
        <w:numPr>
          <w:ilvl w:val="0"/>
          <w:numId w:val="24"/>
        </w:numPr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изучение передового педагогического, медицинского и социального опыта по оздоровлению детей, отбор и внедрение эффективных технологий и методик</w:t>
      </w:r>
    </w:p>
    <w:p w:rsidR="00995DA9" w:rsidRDefault="00995DA9" w:rsidP="00EE3894">
      <w:pPr>
        <w:widowControl w:val="0"/>
        <w:numPr>
          <w:ilvl w:val="0"/>
          <w:numId w:val="24"/>
        </w:numPr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систематическое повышение квалификации педагогических и медицинских кадров</w:t>
      </w:r>
    </w:p>
    <w:p w:rsidR="00995DA9" w:rsidRDefault="00995DA9" w:rsidP="00EE3894">
      <w:pPr>
        <w:widowControl w:val="0"/>
        <w:numPr>
          <w:ilvl w:val="0"/>
          <w:numId w:val="24"/>
        </w:numPr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составление планов оздоровления</w:t>
      </w:r>
    </w:p>
    <w:p w:rsidR="00995DA9" w:rsidRDefault="00995DA9" w:rsidP="00EE3894">
      <w:pPr>
        <w:widowControl w:val="0"/>
        <w:numPr>
          <w:ilvl w:val="0"/>
          <w:numId w:val="24"/>
        </w:numPr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pacing w:val="-3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определение показателей   физического развития, двигательной подготовленности, объективных и субъективных критериев здоровья методами  диагностики.</w:t>
      </w:r>
    </w:p>
    <w:p w:rsidR="00995DA9" w:rsidRDefault="00995DA9" w:rsidP="00EE3894">
      <w:pPr>
        <w:widowControl w:val="0"/>
        <w:autoSpaceDE w:val="0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95DA9" w:rsidRDefault="00995DA9" w:rsidP="00EE3894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Система оздоровительной работы</w:t>
      </w:r>
    </w:p>
    <w:tbl>
      <w:tblPr>
        <w:tblW w:w="1534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63"/>
        <w:gridCol w:w="2866"/>
        <w:gridCol w:w="1983"/>
        <w:gridCol w:w="1843"/>
        <w:gridCol w:w="2505"/>
        <w:gridCol w:w="15"/>
        <w:gridCol w:w="5167"/>
      </w:tblGrid>
      <w:tr w:rsidR="00F5043D" w:rsidTr="00F5043D"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 w:rsidP="00EE3894">
            <w:pPr>
              <w:ind w:hanging="7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5043D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Мероприятия</w:t>
            </w:r>
          </w:p>
          <w:p w:rsidR="00F5043D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Группы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Периодич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ность</w:t>
            </w:r>
            <w:proofErr w:type="spellEnd"/>
            <w:proofErr w:type="gramEnd"/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043D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Ответственные</w:t>
            </w:r>
          </w:p>
        </w:tc>
        <w:tc>
          <w:tcPr>
            <w:tcW w:w="5167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 w:rsidP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5043D" w:rsidTr="00107E9F"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Pr="003B568A" w:rsidRDefault="00F5043D" w:rsidP="00EE3894">
            <w:pPr>
              <w:ind w:hanging="77"/>
              <w:jc w:val="both"/>
              <w:rPr>
                <w:rFonts w:ascii="Times New Roman" w:eastAsia="Calibri" w:hAnsi="Times New Roman" w:cs="Times New Roman"/>
                <w:color w:val="000000"/>
                <w:spacing w:val="-6"/>
                <w:sz w:val="28"/>
                <w:szCs w:val="28"/>
              </w:rPr>
            </w:pPr>
            <w:r w:rsidRPr="003B568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Pr="003B568A" w:rsidRDefault="00F5043D" w:rsidP="00EE3894">
            <w:pPr>
              <w:widowControl w:val="0"/>
              <w:shd w:val="clear" w:color="auto" w:fill="FFFFFF"/>
              <w:autoSpaceDE w:val="0"/>
              <w:ind w:left="36" w:right="58"/>
              <w:jc w:val="both"/>
              <w:rPr>
                <w:rFonts w:ascii="Times New Roman" w:eastAsia="Calibri" w:hAnsi="Times New Roman" w:cs="Times New Roman"/>
                <w:color w:val="000000"/>
                <w:spacing w:val="-6"/>
                <w:sz w:val="28"/>
                <w:szCs w:val="28"/>
              </w:rPr>
            </w:pPr>
            <w:r w:rsidRPr="003B568A">
              <w:rPr>
                <w:rFonts w:ascii="Times New Roman" w:eastAsia="Calibri" w:hAnsi="Times New Roman" w:cs="Times New Roman"/>
                <w:color w:val="000000"/>
                <w:spacing w:val="-6"/>
                <w:sz w:val="28"/>
                <w:szCs w:val="28"/>
              </w:rPr>
              <w:t>Обеспечение здорового ритма жизни</w:t>
            </w:r>
          </w:p>
          <w:p w:rsidR="00F5043D" w:rsidRDefault="00F5043D" w:rsidP="00EE3894">
            <w:pPr>
              <w:widowControl w:val="0"/>
              <w:shd w:val="clear" w:color="auto" w:fill="FFFFFF"/>
              <w:autoSpaceDE w:val="0"/>
              <w:ind w:left="36" w:right="58"/>
              <w:jc w:val="both"/>
              <w:rPr>
                <w:rFonts w:ascii="Times New Roman" w:eastAsia="Calibri" w:hAnsi="Times New Roman" w:cs="Times New Roman"/>
                <w:color w:val="000000"/>
                <w:spacing w:val="-4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pacing w:val="-4"/>
                <w:sz w:val="28"/>
                <w:szCs w:val="28"/>
              </w:rPr>
              <w:t>- гибкий режим дня</w:t>
            </w:r>
          </w:p>
          <w:p w:rsidR="00F5043D" w:rsidRDefault="00F5043D" w:rsidP="00EE3894">
            <w:pPr>
              <w:widowControl w:val="0"/>
              <w:shd w:val="clear" w:color="auto" w:fill="FFFFFF"/>
              <w:autoSpaceDE w:val="0"/>
              <w:ind w:left="36" w:right="58"/>
              <w:jc w:val="both"/>
              <w:rPr>
                <w:rFonts w:ascii="Times New Roman" w:eastAsia="Calibri" w:hAnsi="Times New Roman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4"/>
                <w:sz w:val="28"/>
                <w:szCs w:val="28"/>
              </w:rPr>
              <w:t xml:space="preserve">- определение оптимальной нагрузки на ребенка с учетом возрастных и индивидуальных </w:t>
            </w:r>
            <w:r>
              <w:rPr>
                <w:rFonts w:ascii="Times New Roman" w:eastAsia="Calibri" w:hAnsi="Times New Roman" w:cs="Times New Roman"/>
                <w:color w:val="000000"/>
                <w:spacing w:val="-6"/>
                <w:sz w:val="28"/>
                <w:szCs w:val="28"/>
              </w:rPr>
              <w:t>особенностей</w:t>
            </w:r>
          </w:p>
          <w:p w:rsidR="00F5043D" w:rsidRDefault="00F5043D" w:rsidP="00EE3894">
            <w:pPr>
              <w:widowControl w:val="0"/>
              <w:shd w:val="clear" w:color="auto" w:fill="FFFFFF"/>
              <w:autoSpaceDE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6"/>
                <w:sz w:val="28"/>
                <w:szCs w:val="28"/>
              </w:rPr>
              <w:t>- организация благоприятного микроклимата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5043D" w:rsidRDefault="00F5043D" w:rsidP="00EE3894">
            <w:pPr>
              <w:widowControl w:val="0"/>
              <w:autoSpaceDE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 w:rsidP="00EE3894">
            <w:pPr>
              <w:widowControl w:val="0"/>
              <w:autoSpaceDE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Все группы</w:t>
            </w:r>
          </w:p>
          <w:p w:rsidR="00F5043D" w:rsidRDefault="00F5043D" w:rsidP="00EE3894">
            <w:pPr>
              <w:widowControl w:val="0"/>
              <w:autoSpaceDE w:val="0"/>
              <w:jc w:val="both"/>
              <w:rPr>
                <w:rFonts w:ascii="Times New Roman" w:eastAsia="Calibri" w:hAnsi="Times New Roman" w:cs="Times New Roman"/>
                <w:color w:val="000000"/>
                <w:spacing w:val="-7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Все группы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5043D" w:rsidRDefault="00F5043D" w:rsidP="00EE3894">
            <w:pPr>
              <w:widowControl w:val="0"/>
              <w:shd w:val="clear" w:color="auto" w:fill="FFFFFF"/>
              <w:autoSpaceDE w:val="0"/>
              <w:ind w:right="86"/>
              <w:jc w:val="both"/>
              <w:rPr>
                <w:rFonts w:ascii="Times New Roman" w:eastAsia="Calibri" w:hAnsi="Times New Roman" w:cs="Times New Roman"/>
                <w:color w:val="000000"/>
                <w:spacing w:val="-6"/>
                <w:sz w:val="28"/>
                <w:szCs w:val="28"/>
              </w:rPr>
            </w:pPr>
          </w:p>
          <w:p w:rsidR="00F5043D" w:rsidRDefault="00F5043D" w:rsidP="00EE3894">
            <w:pPr>
              <w:widowControl w:val="0"/>
              <w:shd w:val="clear" w:color="auto" w:fill="FFFFFF"/>
              <w:autoSpaceDE w:val="0"/>
              <w:ind w:right="86"/>
              <w:jc w:val="both"/>
              <w:rPr>
                <w:rFonts w:ascii="Times New Roman" w:eastAsia="Calibri" w:hAnsi="Times New Roman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6"/>
                <w:sz w:val="28"/>
                <w:szCs w:val="28"/>
              </w:rPr>
              <w:t xml:space="preserve">ежедневно 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043D" w:rsidRDefault="00F5043D" w:rsidP="00EE3894">
            <w:pPr>
              <w:widowControl w:val="0"/>
              <w:shd w:val="clear" w:color="auto" w:fill="FFFFFF"/>
              <w:autoSpaceDE w:val="0"/>
              <w:ind w:left="14" w:firstLine="14"/>
              <w:jc w:val="both"/>
              <w:rPr>
                <w:rFonts w:ascii="Times New Roman" w:eastAsia="Calibri" w:hAnsi="Times New Roman" w:cs="Times New Roman"/>
                <w:color w:val="000000"/>
                <w:spacing w:val="-7"/>
                <w:sz w:val="28"/>
                <w:szCs w:val="28"/>
              </w:rPr>
            </w:pPr>
          </w:p>
          <w:p w:rsidR="00F5043D" w:rsidRDefault="00F5043D" w:rsidP="00EE3894">
            <w:pPr>
              <w:widowControl w:val="0"/>
              <w:shd w:val="clear" w:color="auto" w:fill="FFFFFF"/>
              <w:autoSpaceDE w:val="0"/>
              <w:ind w:left="14" w:firstLine="1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7"/>
                <w:sz w:val="28"/>
                <w:szCs w:val="28"/>
              </w:rPr>
              <w:t xml:space="preserve">все педагоги, </w:t>
            </w:r>
            <w:r>
              <w:rPr>
                <w:rFonts w:ascii="Times New Roman" w:eastAsia="Calibri" w:hAnsi="Times New Roman" w:cs="Times New Roman"/>
                <w:color w:val="000000"/>
                <w:spacing w:val="-8"/>
                <w:sz w:val="28"/>
                <w:szCs w:val="28"/>
              </w:rPr>
              <w:t>медик</w:t>
            </w:r>
          </w:p>
        </w:tc>
        <w:tc>
          <w:tcPr>
            <w:tcW w:w="5167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5043D" w:rsidRDefault="00F5043D" w:rsidP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5043D" w:rsidTr="00C550CB">
        <w:trPr>
          <w:trHeight w:val="4002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Pr="003B568A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B568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2.</w:t>
            </w:r>
          </w:p>
          <w:p w:rsidR="00F5043D" w:rsidRPr="003B568A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Pr="003B568A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B568A">
              <w:rPr>
                <w:rFonts w:ascii="Times New Roman" w:eastAsia="Calibri" w:hAnsi="Times New Roman" w:cs="Times New Roman"/>
                <w:sz w:val="28"/>
                <w:szCs w:val="28"/>
              </w:rPr>
              <w:t>Двигательная активность</w:t>
            </w:r>
          </w:p>
          <w:p w:rsidR="00C37981" w:rsidRPr="003B568A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гимнастика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Все группы</w:t>
            </w:r>
          </w:p>
          <w:p w:rsidR="00C37981" w:rsidRDefault="00C37981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Все группы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Ежедневно</w:t>
            </w:r>
          </w:p>
          <w:p w:rsidR="00C37981" w:rsidRDefault="00C37981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043D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Воспитатели </w:t>
            </w:r>
          </w:p>
          <w:p w:rsidR="00F5043D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16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043D" w:rsidRDefault="00F5043D" w:rsidP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5043D" w:rsidTr="00F5043D"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2.2.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Организованно образовательная деятельность по физическому развитию</w:t>
            </w:r>
          </w:p>
          <w:p w:rsidR="00F5043D" w:rsidRDefault="00F5043D" w:rsidP="00EE3894">
            <w:pPr>
              <w:widowControl w:val="0"/>
              <w:numPr>
                <w:ilvl w:val="0"/>
                <w:numId w:val="26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 зале;</w:t>
            </w:r>
          </w:p>
          <w:p w:rsidR="00F5043D" w:rsidRDefault="00F5043D" w:rsidP="00EE3894">
            <w:pPr>
              <w:widowControl w:val="0"/>
              <w:numPr>
                <w:ilvl w:val="0"/>
                <w:numId w:val="26"/>
              </w:numPr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 улице.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5043D" w:rsidRDefault="00F5043D" w:rsidP="00EE3894">
            <w:pPr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Все группы</w:t>
            </w:r>
          </w:p>
          <w:p w:rsidR="00F5043D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Все группы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5043D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раза в неделю</w:t>
            </w:r>
          </w:p>
          <w:p w:rsidR="00F5043D" w:rsidRDefault="00F5043D" w:rsidP="00EE3894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раз  в неделю 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043D" w:rsidRDefault="00F5043D" w:rsidP="00F5043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7"/>
                <w:sz w:val="28"/>
                <w:szCs w:val="28"/>
              </w:rPr>
              <w:t>все педагоги</w:t>
            </w:r>
          </w:p>
        </w:tc>
        <w:tc>
          <w:tcPr>
            <w:tcW w:w="5167" w:type="dxa"/>
            <w:vMerge w:val="restart"/>
            <w:tcBorders>
              <w:left w:val="single" w:sz="4" w:space="0" w:color="auto"/>
              <w:right w:val="single" w:sz="4" w:space="0" w:color="000000"/>
            </w:tcBorders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 w:rsidP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5043D" w:rsidTr="00CD3C88"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Элементы спортивных игр</w:t>
            </w: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Старшая,</w:t>
            </w: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раза в неделю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7"/>
                <w:sz w:val="28"/>
                <w:szCs w:val="28"/>
              </w:rPr>
              <w:t>все педагоги</w:t>
            </w:r>
          </w:p>
        </w:tc>
        <w:tc>
          <w:tcPr>
            <w:tcW w:w="5167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5043D" w:rsidRDefault="00F5043D" w:rsidP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5043D" w:rsidTr="000E3B41">
        <w:trPr>
          <w:trHeight w:val="645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Работа по дополнительному образованию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>
            <w:pPr>
              <w:ind w:right="-14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Старшая, </w:t>
            </w:r>
          </w:p>
          <w:p w:rsidR="00F5043D" w:rsidRDefault="00F5043D">
            <w:pPr>
              <w:ind w:right="-14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раза в неделю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7"/>
                <w:sz w:val="28"/>
                <w:szCs w:val="28"/>
              </w:rPr>
              <w:t>все педагоги</w:t>
            </w:r>
          </w:p>
        </w:tc>
        <w:tc>
          <w:tcPr>
            <w:tcW w:w="5167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5043D" w:rsidRDefault="00F5043D" w:rsidP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5043D" w:rsidTr="009E49F2"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2.6. 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Активный отдых</w:t>
            </w:r>
          </w:p>
          <w:p w:rsidR="00F5043D" w:rsidRDefault="00F5043D">
            <w:pPr>
              <w:widowControl w:val="0"/>
              <w:numPr>
                <w:ilvl w:val="0"/>
                <w:numId w:val="26"/>
              </w:num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спортивный час;</w:t>
            </w:r>
          </w:p>
          <w:p w:rsidR="00F5043D" w:rsidRDefault="00F5043D">
            <w:pPr>
              <w:widowControl w:val="0"/>
              <w:numPr>
                <w:ilvl w:val="0"/>
                <w:numId w:val="26"/>
              </w:num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физкультурный досуг;</w:t>
            </w:r>
          </w:p>
          <w:p w:rsidR="00F5043D" w:rsidRDefault="00F5043D">
            <w:pPr>
              <w:widowControl w:val="0"/>
              <w:numPr>
                <w:ilvl w:val="0"/>
                <w:numId w:val="26"/>
              </w:num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поход в лес.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>
            <w:pPr>
              <w:ind w:right="-14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Все группы</w:t>
            </w:r>
          </w:p>
          <w:p w:rsidR="00F5043D" w:rsidRDefault="00F5043D">
            <w:pPr>
              <w:ind w:right="-14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Все группы</w:t>
            </w:r>
          </w:p>
          <w:p w:rsidR="00F5043D" w:rsidRDefault="00F5043D">
            <w:pPr>
              <w:ind w:right="-14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раза в неделю</w:t>
            </w: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раза в месяц</w:t>
            </w: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раза в год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7"/>
                <w:sz w:val="28"/>
                <w:szCs w:val="28"/>
              </w:rPr>
              <w:t>все педагоги</w:t>
            </w:r>
          </w:p>
        </w:tc>
        <w:tc>
          <w:tcPr>
            <w:tcW w:w="5167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5043D" w:rsidRDefault="00F5043D" w:rsidP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5043D" w:rsidTr="00E21385"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2.7.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Физкультурные праздники (зимой, летом)</w:t>
            </w: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«День здоровья»</w:t>
            </w: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«Весёлые старты»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>
            <w:pPr>
              <w:ind w:right="-69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все группы</w:t>
            </w:r>
          </w:p>
          <w:p w:rsidR="00F5043D" w:rsidRDefault="00F5043D">
            <w:pPr>
              <w:ind w:right="-69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раза в год</w:t>
            </w: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раза в год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7"/>
                <w:sz w:val="28"/>
                <w:szCs w:val="28"/>
              </w:rPr>
              <w:t>все педагоги</w:t>
            </w:r>
          </w:p>
        </w:tc>
        <w:tc>
          <w:tcPr>
            <w:tcW w:w="5167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5043D" w:rsidRDefault="00F5043D" w:rsidP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5043D" w:rsidTr="00F5043D"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2.8.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Каникулы (организованно образовательная деятельность не проводится)</w:t>
            </w: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Все группы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раз в год (в соответствии с годовым календарным учебным графиком)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все педагоги</w:t>
            </w: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182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043D" w:rsidRDefault="00F5043D" w:rsidP="00F504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995DA9" w:rsidRDefault="00995DA9" w:rsidP="00995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F5043D" w:rsidRDefault="00F5043D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2.4 Способы и направления поддержки детской инициативы</w:t>
      </w:r>
    </w:p>
    <w:p w:rsidR="00995DA9" w:rsidRPr="003B568A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6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Объектом при оценивании качества образовательного процесса являются условия, созданные для реализации образовательной Программы, и степень их соответствия требованиям Стандарта.</w:t>
      </w:r>
    </w:p>
    <w:p w:rsidR="00995DA9" w:rsidRPr="003B568A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6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Условия реализации программы обеспечивают полноценное развитие личности детей во всех основных образовательных областях, а именно: в сферах социальн</w:t>
      </w:r>
      <w:proofErr w:type="gramStart"/>
      <w:r w:rsidRPr="003B56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gramEnd"/>
      <w:r w:rsidRPr="003B56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коммуникативного и физического развития личности детей на фоне их эмоционального благополучия и положительного отношения к миру, к себе и к другим людям. Выполнение требований к условиям реализации программы обеспечивает создание социальной ситуации развития для участников образовательных отношений, включая создание образовательной среды.</w:t>
      </w:r>
    </w:p>
    <w:p w:rsidR="00995DA9" w:rsidRPr="003B568A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6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1) гарантирует охрану и укрепление физического и психического здоровья детей;</w:t>
      </w:r>
    </w:p>
    <w:p w:rsidR="00995DA9" w:rsidRPr="003B568A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6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2) обеспечивает эмоциональное благополучие детей;</w:t>
      </w:r>
    </w:p>
    <w:p w:rsidR="00995DA9" w:rsidRPr="003B568A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6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3) способствует профессиональному развитию педагогических работников;</w:t>
      </w:r>
    </w:p>
    <w:p w:rsidR="00995DA9" w:rsidRPr="003B568A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6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4) создает условия для развивающего вариативного дошкольного образования;</w:t>
      </w:r>
    </w:p>
    <w:p w:rsidR="00995DA9" w:rsidRPr="003B568A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6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5) обеспечивает открытость дошкольного образования;</w:t>
      </w:r>
    </w:p>
    <w:p w:rsidR="00995DA9" w:rsidRPr="003B568A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6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6) создает условия для участия родителей </w:t>
      </w:r>
      <w:proofErr w:type="gramStart"/>
      <w:r w:rsidRPr="003B56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gramEnd"/>
      <w:r w:rsidRPr="003B56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законных представителей) в образовательной деятельности.</w:t>
      </w:r>
    </w:p>
    <w:p w:rsidR="00995DA9" w:rsidRPr="003B568A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6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Развивающая предметн</w:t>
      </w:r>
      <w:proofErr w:type="gramStart"/>
      <w:r w:rsidRPr="003B56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gramEnd"/>
      <w:r w:rsidRPr="003B56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пространственная среда обеспечивает максимальную реализацию образовательного потенциала пространства и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:rsidR="00995DA9" w:rsidRPr="003B568A" w:rsidRDefault="00995DA9" w:rsidP="00EE3894">
      <w:pPr>
        <w:pStyle w:val="a7"/>
        <w:jc w:val="both"/>
        <w:rPr>
          <w:rFonts w:ascii="Calibri" w:eastAsia="Calibri" w:hAnsi="Calibri" w:cs="Times New Roman"/>
          <w:b/>
          <w:sz w:val="28"/>
          <w:szCs w:val="28"/>
        </w:rPr>
      </w:pPr>
    </w:p>
    <w:p w:rsidR="00C37981" w:rsidRDefault="00C37981" w:rsidP="00EE3894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7981" w:rsidRDefault="00C37981" w:rsidP="00EE3894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7981" w:rsidRDefault="00C37981" w:rsidP="00EE3894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5DA9" w:rsidRPr="003B568A" w:rsidRDefault="00995DA9" w:rsidP="00EE3894">
      <w:pPr>
        <w:pStyle w:val="a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B568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2.5 </w:t>
      </w:r>
      <w:r w:rsidRPr="003B568A">
        <w:rPr>
          <w:rFonts w:ascii="Times New Roman" w:eastAsia="Calibri" w:hAnsi="Times New Roman" w:cs="Times New Roman"/>
          <w:b/>
          <w:sz w:val="28"/>
          <w:szCs w:val="28"/>
        </w:rPr>
        <w:t>Региональный компонент</w:t>
      </w:r>
    </w:p>
    <w:p w:rsidR="00995DA9" w:rsidRPr="003B568A" w:rsidRDefault="00995DA9" w:rsidP="00EE3894">
      <w:pPr>
        <w:pStyle w:val="a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6061"/>
      </w:tblGrid>
      <w:tr w:rsidR="00995DA9" w:rsidRPr="003B568A" w:rsidTr="00995DA9">
        <w:trPr>
          <w:jc w:val="right"/>
        </w:trPr>
        <w:tc>
          <w:tcPr>
            <w:tcW w:w="6061" w:type="dxa"/>
            <w:hideMark/>
          </w:tcPr>
          <w:p w:rsidR="00995DA9" w:rsidRPr="003B568A" w:rsidRDefault="00995DA9" w:rsidP="00EE3894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3B568A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 xml:space="preserve">       Любовь к родному краю, к родной культуре, </w:t>
            </w:r>
          </w:p>
          <w:p w:rsidR="00995DA9" w:rsidRPr="003B568A" w:rsidRDefault="00995DA9" w:rsidP="00EE3894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3B568A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к родному селу или городу, к родной речи</w:t>
            </w:r>
          </w:p>
          <w:p w:rsidR="00995DA9" w:rsidRPr="003B568A" w:rsidRDefault="00995DA9" w:rsidP="00EE3894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3B568A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начинается с малого: с любви к своей семье,</w:t>
            </w:r>
          </w:p>
          <w:p w:rsidR="00995DA9" w:rsidRPr="003B568A" w:rsidRDefault="00995DA9" w:rsidP="00EE3894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3B568A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к своему жилищу, к своей школе.</w:t>
            </w:r>
          </w:p>
          <w:p w:rsidR="00995DA9" w:rsidRPr="003B568A" w:rsidRDefault="00995DA9" w:rsidP="00EE3894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3B568A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 xml:space="preserve">Постепенно расширяясь, эта любовь переходит </w:t>
            </w:r>
          </w:p>
          <w:p w:rsidR="00995DA9" w:rsidRPr="003B568A" w:rsidRDefault="00995DA9" w:rsidP="00EE3894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3B568A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в любовь к своей стране – к ее истории,</w:t>
            </w:r>
          </w:p>
          <w:p w:rsidR="00995DA9" w:rsidRPr="003B568A" w:rsidRDefault="00995DA9" w:rsidP="00EE3894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3B568A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ее прошлому и настоящему, а затем ко всему человечеству, к человеческой культуре.</w:t>
            </w:r>
          </w:p>
          <w:p w:rsidR="00995DA9" w:rsidRPr="003B568A" w:rsidRDefault="00995DA9" w:rsidP="00EE3894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3B568A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 xml:space="preserve">                             Д.С. Лихачев.</w:t>
            </w:r>
          </w:p>
        </w:tc>
      </w:tr>
    </w:tbl>
    <w:p w:rsidR="00995DA9" w:rsidRPr="003B568A" w:rsidRDefault="00995DA9" w:rsidP="00EE3894">
      <w:pPr>
        <w:pStyle w:val="a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95DA9" w:rsidRPr="003B568A" w:rsidRDefault="00995DA9" w:rsidP="00EE3894">
      <w:pPr>
        <w:pStyle w:val="a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568A">
        <w:rPr>
          <w:rFonts w:ascii="Times New Roman" w:eastAsia="Calibri" w:hAnsi="Times New Roman" w:cs="Times New Roman"/>
          <w:sz w:val="28"/>
          <w:szCs w:val="28"/>
        </w:rPr>
        <w:t>Целостное развитие личности ребенка является основным смыслом дошкольного детства. И нельзя воспитывать, не развивая чувства любви к свое</w:t>
      </w:r>
      <w:r w:rsidR="00020BC6">
        <w:rPr>
          <w:rFonts w:ascii="Times New Roman" w:eastAsia="Calibri" w:hAnsi="Times New Roman" w:cs="Times New Roman"/>
          <w:sz w:val="28"/>
          <w:szCs w:val="28"/>
        </w:rPr>
        <w:t>й Родине, к своему родному краю</w:t>
      </w:r>
      <w:r w:rsidRPr="003B568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568A">
        <w:rPr>
          <w:rFonts w:ascii="Times New Roman" w:eastAsia="Calibri" w:hAnsi="Times New Roman" w:cs="Times New Roman"/>
          <w:sz w:val="28"/>
          <w:szCs w:val="28"/>
        </w:rPr>
        <w:t>Целью данного раздела Программы является –  развитие двигательной активности детей, а также развитие эмоциональной свободы, физической выносливости, смекалки, ловкост</w:t>
      </w:r>
      <w:r w:rsidR="00020BC6">
        <w:rPr>
          <w:rFonts w:ascii="Times New Roman" w:eastAsia="Calibri" w:hAnsi="Times New Roman" w:cs="Times New Roman"/>
          <w:sz w:val="28"/>
          <w:szCs w:val="28"/>
        </w:rPr>
        <w:t>и, через приобщение к традициям</w:t>
      </w:r>
      <w:r w:rsidRPr="003B568A">
        <w:rPr>
          <w:rFonts w:ascii="Times New Roman" w:eastAsia="Calibri" w:hAnsi="Times New Roman" w:cs="Times New Roman"/>
          <w:sz w:val="28"/>
          <w:szCs w:val="28"/>
        </w:rPr>
        <w:t>, нар</w:t>
      </w:r>
      <w:r w:rsidR="003B568A">
        <w:rPr>
          <w:rFonts w:ascii="Times New Roman" w:eastAsia="Calibri" w:hAnsi="Times New Roman" w:cs="Times New Roman"/>
          <w:sz w:val="28"/>
          <w:szCs w:val="28"/>
        </w:rPr>
        <w:t xml:space="preserve">одным  играм и забавам </w:t>
      </w:r>
      <w:r w:rsidR="003B568A">
        <w:rPr>
          <w:rFonts w:ascii="Times New Roman" w:eastAsia="Calibri" w:hAnsi="Times New Roman" w:cs="Times New Roman"/>
          <w:sz w:val="28"/>
          <w:szCs w:val="28"/>
          <w:lang w:val="tt-RU"/>
        </w:rPr>
        <w:t>родн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ого края. 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Основными задачами являются:</w:t>
      </w:r>
    </w:p>
    <w:p w:rsidR="00995DA9" w:rsidRDefault="00995DA9" w:rsidP="00EE3894">
      <w:pPr>
        <w:pStyle w:val="a8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формирование начальных представлений и умений в </w:t>
      </w:r>
      <w:r w:rsidR="00020BC6">
        <w:rPr>
          <w:rFonts w:ascii="Times New Roman" w:eastAsia="Calibri" w:hAnsi="Times New Roman" w:cs="Times New Roman"/>
          <w:sz w:val="28"/>
          <w:szCs w:val="28"/>
        </w:rPr>
        <w:t xml:space="preserve">народных </w:t>
      </w:r>
      <w:r>
        <w:rPr>
          <w:rFonts w:ascii="Times New Roman" w:eastAsia="Calibri" w:hAnsi="Times New Roman" w:cs="Times New Roman"/>
          <w:sz w:val="28"/>
          <w:szCs w:val="28"/>
        </w:rPr>
        <w:t>подвижных играх;</w:t>
      </w:r>
    </w:p>
    <w:p w:rsidR="00995DA9" w:rsidRDefault="00995DA9" w:rsidP="00EE3894">
      <w:pPr>
        <w:pStyle w:val="a8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обучение детей анализировать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контролировать и оценивать) свои движения и движения сверстников;</w:t>
      </w:r>
    </w:p>
    <w:p w:rsidR="00995DA9" w:rsidRDefault="00995DA9" w:rsidP="00EE3894">
      <w:pPr>
        <w:pStyle w:val="a8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побуждать к проявлению творчеству в двигательной активности;</w:t>
      </w:r>
    </w:p>
    <w:p w:rsidR="00995DA9" w:rsidRDefault="00995DA9" w:rsidP="00EE3894">
      <w:pPr>
        <w:pStyle w:val="a8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воспитывать у детей желание самостоятельно ор</w:t>
      </w:r>
      <w:r w:rsidR="003B568A">
        <w:rPr>
          <w:rFonts w:ascii="Times New Roman" w:eastAsia="Calibri" w:hAnsi="Times New Roman" w:cs="Times New Roman"/>
          <w:sz w:val="28"/>
          <w:szCs w:val="28"/>
        </w:rPr>
        <w:t xml:space="preserve">ганизовывать и проводить 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народные игры со сверстниками.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Компоненты физкультурной деятельности по реализации регионального компонента</w:t>
      </w:r>
    </w:p>
    <w:p w:rsidR="00995DA9" w:rsidRDefault="00995DA9" w:rsidP="00EE3894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b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76"/>
        <w:gridCol w:w="2268"/>
        <w:gridCol w:w="1985"/>
        <w:gridCol w:w="1984"/>
        <w:gridCol w:w="2694"/>
      </w:tblGrid>
      <w:tr w:rsidR="00995DA9" w:rsidTr="00020BC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995DA9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995DA9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Задачи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995DA9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Образователь</w:t>
            </w:r>
            <w:r w:rsidR="00BE08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ная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область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F5043D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Место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="00995D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образовательном процессе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995DA9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Методы и приемы взаимодействия с детьми</w:t>
            </w:r>
          </w:p>
        </w:tc>
      </w:tr>
      <w:tr w:rsidR="00995DA9" w:rsidTr="00020BC6"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995DA9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младшие группы</w:t>
            </w:r>
          </w:p>
        </w:tc>
      </w:tr>
      <w:tr w:rsidR="00995DA9" w:rsidTr="00020BC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BE081D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995DA9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995DA9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995DA9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Pr="00BE081D" w:rsidRDefault="00BE081D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3C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504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игры </w:t>
            </w:r>
            <w:r w:rsidRPr="00203C1F">
              <w:rPr>
                <w:rFonts w:ascii="Times New Roman" w:hAnsi="Times New Roman" w:cs="Times New Roman"/>
                <w:sz w:val="28"/>
                <w:szCs w:val="28"/>
              </w:rPr>
              <w:t>«Наседка и цыплята»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203C1F">
              <w:rPr>
                <w:rFonts w:ascii="Times New Roman" w:hAnsi="Times New Roman" w:cs="Times New Roman"/>
                <w:sz w:val="28"/>
                <w:szCs w:val="28"/>
              </w:rPr>
              <w:t xml:space="preserve"> «Скок - перескок»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203C1F">
              <w:rPr>
                <w:rFonts w:ascii="Times New Roman" w:hAnsi="Times New Roman" w:cs="Times New Roman"/>
                <w:sz w:val="28"/>
                <w:szCs w:val="28"/>
              </w:rPr>
              <w:t>«Куры в огороде»</w:t>
            </w:r>
          </w:p>
        </w:tc>
      </w:tr>
      <w:tr w:rsidR="00995DA9" w:rsidTr="00020BC6">
        <w:trPr>
          <w:trHeight w:val="137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BE081D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A9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A9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A9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81D" w:rsidRDefault="00BE081D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Лисичка и курочки»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BE081D" w:rsidRPr="00203C1F" w:rsidRDefault="00BE081D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Воробышк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кот»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«Карусель»</w:t>
            </w:r>
          </w:p>
          <w:p w:rsidR="00995DA9" w:rsidRDefault="00995DA9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E081D" w:rsidTr="00020BC6">
        <w:trPr>
          <w:trHeight w:val="104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81D" w:rsidRDefault="00BE081D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81D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81D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81D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81D" w:rsidRPr="00203C1F" w:rsidRDefault="00BE081D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3C1F">
              <w:rPr>
                <w:rFonts w:ascii="Times New Roman" w:hAnsi="Times New Roman" w:cs="Times New Roman"/>
                <w:sz w:val="28"/>
                <w:szCs w:val="28"/>
              </w:rPr>
              <w:t>Наседка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цыплята», </w:t>
            </w:r>
            <w:r w:rsidRPr="00203C1F">
              <w:rPr>
                <w:rFonts w:ascii="Times New Roman" w:hAnsi="Times New Roman" w:cs="Times New Roman"/>
                <w:sz w:val="28"/>
                <w:szCs w:val="28"/>
              </w:rPr>
              <w:t>«Овощи»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203C1F">
              <w:rPr>
                <w:rFonts w:ascii="Times New Roman" w:hAnsi="Times New Roman" w:cs="Times New Roman"/>
                <w:sz w:val="28"/>
                <w:szCs w:val="28"/>
              </w:rPr>
              <w:t xml:space="preserve"> «Волк»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E081D" w:rsidRPr="00203C1F" w:rsidRDefault="00BE081D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BE081D" w:rsidTr="00020BC6">
        <w:trPr>
          <w:trHeight w:val="140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081D" w:rsidRDefault="00BE081D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081D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081D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081D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081D" w:rsidRPr="00BE081D" w:rsidRDefault="00BE081D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«Кот и мыши»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203C1F">
              <w:rPr>
                <w:rFonts w:ascii="Times New Roman" w:hAnsi="Times New Roman" w:cs="Times New Roman"/>
                <w:sz w:val="28"/>
                <w:szCs w:val="28"/>
              </w:rPr>
              <w:t>«Куры в огороде»</w:t>
            </w:r>
          </w:p>
          <w:p w:rsidR="00BE081D" w:rsidRPr="00BE081D" w:rsidRDefault="00BE081D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«Наседка и цыплята»</w:t>
            </w:r>
          </w:p>
        </w:tc>
      </w:tr>
      <w:tr w:rsidR="00BE081D" w:rsidTr="00020BC6">
        <w:trPr>
          <w:trHeight w:val="140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081D" w:rsidRDefault="00BE081D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081D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081D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081D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081D" w:rsidRPr="00203C1F" w:rsidRDefault="00BE081D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«Стая уток»</w:t>
            </w:r>
            <w:r w:rsidRPr="00203C1F">
              <w:rPr>
                <w:rFonts w:ascii="Times New Roman" w:hAnsi="Times New Roman" w:cs="Times New Roman"/>
                <w:sz w:val="28"/>
                <w:szCs w:val="28"/>
              </w:rPr>
              <w:t xml:space="preserve"> «Собачки и зайчики»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203C1F">
              <w:rPr>
                <w:rFonts w:ascii="Times New Roman" w:hAnsi="Times New Roman" w:cs="Times New Roman"/>
                <w:sz w:val="28"/>
                <w:szCs w:val="28"/>
              </w:rPr>
              <w:t>«Лиса в курятнике»</w:t>
            </w:r>
          </w:p>
        </w:tc>
      </w:tr>
      <w:tr w:rsidR="00BE081D" w:rsidTr="00020BC6">
        <w:trPr>
          <w:trHeight w:val="144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081D" w:rsidRDefault="00BE081D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081D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081D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081D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0442" w:rsidRPr="00203C1F" w:rsidRDefault="00E4044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Воробышки и кот»</w:t>
            </w:r>
          </w:p>
          <w:p w:rsidR="00E40442" w:rsidRPr="00203C1F" w:rsidRDefault="00E4044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«Лисички и курочки»</w:t>
            </w:r>
          </w:p>
        </w:tc>
      </w:tr>
      <w:tr w:rsidR="00E40442" w:rsidTr="00020BC6">
        <w:trPr>
          <w:trHeight w:val="100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0442" w:rsidRDefault="00491616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="00E404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0442" w:rsidRPr="00203C1F" w:rsidRDefault="00E4044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Кот на крыше»</w:t>
            </w:r>
          </w:p>
          <w:p w:rsidR="00E40442" w:rsidRPr="00203C1F" w:rsidRDefault="00E4044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«Курица и цыплята»</w:t>
            </w:r>
          </w:p>
        </w:tc>
      </w:tr>
      <w:tr w:rsidR="00E40442" w:rsidTr="00020BC6">
        <w:trPr>
          <w:trHeight w:val="27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0442" w:rsidRDefault="00491616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="00E404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0442" w:rsidRPr="00203C1F" w:rsidRDefault="00E4044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«Курица и цыплята»</w:t>
            </w:r>
          </w:p>
          <w:p w:rsidR="00E40442" w:rsidRDefault="00E4044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«Мяч по кругу»</w:t>
            </w:r>
          </w:p>
        </w:tc>
      </w:tr>
      <w:tr w:rsidR="00995DA9" w:rsidTr="00020BC6"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995DA9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Средние группы</w:t>
            </w:r>
          </w:p>
        </w:tc>
      </w:tr>
      <w:tr w:rsidR="00995DA9" w:rsidTr="00020BC6">
        <w:trPr>
          <w:trHeight w:val="118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E4044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</w:t>
            </w:r>
            <w:r w:rsidR="00554A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995DA9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</w:t>
            </w:r>
            <w:r w:rsidR="00D43D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ть знакомить детей с народными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995DA9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995DA9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42" w:rsidRDefault="00E4044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игры</w:t>
            </w:r>
          </w:p>
          <w:p w:rsidR="00E40442" w:rsidRPr="00203C1F" w:rsidRDefault="00E4044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«Скок перескок»  </w:t>
            </w:r>
          </w:p>
          <w:p w:rsidR="00E40442" w:rsidRPr="00203C1F" w:rsidRDefault="00E4044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hAnsi="Times New Roman" w:cs="Times New Roman"/>
                <w:sz w:val="28"/>
                <w:szCs w:val="28"/>
              </w:rPr>
              <w:t xml:space="preserve"> «Карусель»</w:t>
            </w:r>
          </w:p>
          <w:p w:rsidR="00995DA9" w:rsidRDefault="00995DA9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40442" w:rsidTr="00020BC6">
        <w:trPr>
          <w:trHeight w:val="132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E4044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Pr="00203C1F" w:rsidRDefault="00E40442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«Лиса </w:t>
            </w:r>
            <w:r w:rsidRPr="00203C1F">
              <w:rPr>
                <w:rFonts w:ascii="Times New Roman" w:hAnsi="Times New Roman" w:cs="Times New Roman"/>
                <w:sz w:val="28"/>
                <w:szCs w:val="28"/>
              </w:rPr>
              <w:t>в курятнике»</w:t>
            </w:r>
          </w:p>
          <w:p w:rsidR="00E40442" w:rsidRDefault="00E4044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hAnsi="Times New Roman" w:cs="Times New Roman"/>
                <w:sz w:val="28"/>
                <w:szCs w:val="28"/>
              </w:rPr>
              <w:t xml:space="preserve"> «Курица и цыплята»</w:t>
            </w:r>
          </w:p>
        </w:tc>
      </w:tr>
      <w:tr w:rsidR="00E40442" w:rsidTr="00020BC6">
        <w:trPr>
          <w:trHeight w:val="65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E4044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Pr="00203C1F" w:rsidRDefault="00E4044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«Кошка и мыши»</w:t>
            </w:r>
          </w:p>
          <w:p w:rsidR="00E40442" w:rsidRPr="00E40442" w:rsidRDefault="00E4044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«Карусель»</w:t>
            </w:r>
          </w:p>
        </w:tc>
      </w:tr>
      <w:tr w:rsidR="00E40442" w:rsidTr="00020BC6">
        <w:trPr>
          <w:trHeight w:val="129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E4044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Pr="00203C1F" w:rsidRDefault="00E4044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«Курица и цыплята»</w:t>
            </w:r>
          </w:p>
          <w:p w:rsidR="00E40442" w:rsidRPr="00203C1F" w:rsidRDefault="00E4044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«Воробышки и кот»</w:t>
            </w:r>
          </w:p>
        </w:tc>
      </w:tr>
      <w:tr w:rsidR="00E40442" w:rsidTr="00020BC6">
        <w:trPr>
          <w:trHeight w:val="50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E4044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Pr="00203C1F" w:rsidRDefault="00E4044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Кошка и мыши»</w:t>
            </w:r>
          </w:p>
        </w:tc>
      </w:tr>
      <w:tr w:rsidR="00995DA9" w:rsidTr="00020BC6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995DA9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Март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A9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A9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A9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E4044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3C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«Карусель»</w:t>
            </w:r>
          </w:p>
        </w:tc>
      </w:tr>
      <w:tr w:rsidR="00E40442" w:rsidTr="00020BC6">
        <w:trPr>
          <w:trHeight w:val="71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C37981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="00E404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Pr="00203C1F" w:rsidRDefault="00E40442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3C1F">
              <w:rPr>
                <w:rFonts w:ascii="Times New Roman" w:hAnsi="Times New Roman" w:cs="Times New Roman"/>
                <w:sz w:val="28"/>
                <w:szCs w:val="28"/>
              </w:rPr>
              <w:t>«Кот на крыше»</w:t>
            </w:r>
          </w:p>
          <w:p w:rsidR="00E40442" w:rsidRPr="00E40442" w:rsidRDefault="00E40442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3C1F">
              <w:rPr>
                <w:rFonts w:ascii="Times New Roman" w:hAnsi="Times New Roman" w:cs="Times New Roman"/>
                <w:sz w:val="28"/>
                <w:szCs w:val="28"/>
              </w:rPr>
              <w:t xml:space="preserve"> «Серый волк»</w:t>
            </w:r>
          </w:p>
        </w:tc>
      </w:tr>
      <w:tr w:rsidR="00995DA9" w:rsidTr="00020BC6"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995DA9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Старшие   и подготовительные группы</w:t>
            </w:r>
          </w:p>
        </w:tc>
      </w:tr>
      <w:tr w:rsidR="00995DA9" w:rsidTr="00020BC6">
        <w:trPr>
          <w:trHeight w:val="105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E4044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8C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игры</w:t>
            </w:r>
          </w:p>
          <w:p w:rsidR="00FB48C2" w:rsidRPr="00006709" w:rsidRDefault="00FB48C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67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«Займи место»</w:t>
            </w:r>
          </w:p>
          <w:p w:rsidR="00995DA9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6709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006709">
              <w:rPr>
                <w:rFonts w:ascii="Times New Roman" w:hAnsi="Times New Roman" w:cs="Times New Roman"/>
                <w:sz w:val="28"/>
                <w:szCs w:val="28"/>
              </w:rPr>
              <w:t>Тимербай</w:t>
            </w:r>
            <w:proofErr w:type="spellEnd"/>
            <w:r w:rsidRPr="0000670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FB48C2" w:rsidTr="00020BC6">
        <w:trPr>
          <w:trHeight w:val="111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8C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8C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8C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8C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8C2" w:rsidRPr="00006709" w:rsidRDefault="00FB48C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67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«Заря - зарница»</w:t>
            </w:r>
          </w:p>
          <w:p w:rsidR="00FB48C2" w:rsidRPr="00006709" w:rsidRDefault="00FB48C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67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«Медведь и пчелы»</w:t>
            </w:r>
          </w:p>
          <w:p w:rsidR="00FB48C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B48C2" w:rsidTr="00020BC6">
        <w:trPr>
          <w:trHeight w:val="48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8C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8C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8C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8C2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8C2" w:rsidRPr="00006709" w:rsidRDefault="00FB48C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67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«Скок - перескок»</w:t>
            </w:r>
          </w:p>
          <w:p w:rsidR="00FB48C2" w:rsidRPr="00006709" w:rsidRDefault="00FB48C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67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«Перехватчики»</w:t>
            </w:r>
          </w:p>
          <w:p w:rsidR="00FB48C2" w:rsidRPr="00006709" w:rsidRDefault="00FB48C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67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«Продаем горшки»</w:t>
            </w:r>
          </w:p>
          <w:p w:rsidR="00FB48C2" w:rsidRPr="00006709" w:rsidRDefault="00FB48C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48C2" w:rsidRPr="00006709" w:rsidRDefault="00FB48C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40442" w:rsidTr="00020BC6">
        <w:trPr>
          <w:trHeight w:val="127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E4044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E4044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E4044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442" w:rsidRDefault="00E4044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8C2" w:rsidRPr="00006709" w:rsidRDefault="00FB48C2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6709">
              <w:rPr>
                <w:rFonts w:ascii="Times New Roman" w:hAnsi="Times New Roman" w:cs="Times New Roman"/>
                <w:sz w:val="28"/>
                <w:szCs w:val="28"/>
              </w:rPr>
              <w:t xml:space="preserve">«Гуси - лебеди»  </w:t>
            </w:r>
          </w:p>
          <w:p w:rsidR="00FB48C2" w:rsidRPr="00006709" w:rsidRDefault="00FB48C2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6709">
              <w:rPr>
                <w:rFonts w:ascii="Times New Roman" w:hAnsi="Times New Roman" w:cs="Times New Roman"/>
                <w:sz w:val="28"/>
                <w:szCs w:val="28"/>
              </w:rPr>
              <w:t xml:space="preserve"> «Баба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06709">
              <w:rPr>
                <w:rFonts w:ascii="Times New Roman" w:hAnsi="Times New Roman" w:cs="Times New Roman"/>
                <w:sz w:val="28"/>
                <w:szCs w:val="28"/>
              </w:rPr>
              <w:t xml:space="preserve">- Яга»  </w:t>
            </w:r>
          </w:p>
          <w:p w:rsidR="00FB48C2" w:rsidRPr="00006709" w:rsidRDefault="00FB48C2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Ловишка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кругу»</w:t>
            </w:r>
          </w:p>
          <w:p w:rsidR="00E40442" w:rsidRDefault="00E4044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95DA9" w:rsidTr="00020BC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C37981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="00995D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DA9" w:rsidRDefault="00995DA9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Прививать интерес к истории родного края. Знать своё место жительства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A9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A9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8C2" w:rsidRPr="00006709" w:rsidRDefault="00FB48C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67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«Кто дальше бросит»</w:t>
            </w:r>
          </w:p>
          <w:p w:rsidR="00FB48C2" w:rsidRPr="00006709" w:rsidRDefault="00FB48C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67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«Займи место»</w:t>
            </w:r>
          </w:p>
          <w:p w:rsidR="00FB48C2" w:rsidRPr="00006709" w:rsidRDefault="00FB48C2" w:rsidP="00EE38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6709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006709">
              <w:rPr>
                <w:rFonts w:ascii="Times New Roman" w:hAnsi="Times New Roman" w:cs="Times New Roman"/>
                <w:sz w:val="28"/>
                <w:szCs w:val="28"/>
              </w:rPr>
              <w:t>Тимербай</w:t>
            </w:r>
            <w:proofErr w:type="spellEnd"/>
            <w:r w:rsidRPr="0000670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995DA9" w:rsidRDefault="00995DA9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95DA9" w:rsidTr="00020BC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A9" w:rsidRDefault="00C37981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="00FB4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A9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Продолжать знакомить детей с народными играми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A9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A9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Подвижные игры, развлечения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8C2" w:rsidRPr="00006709" w:rsidRDefault="00FB48C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6709">
              <w:rPr>
                <w:rFonts w:ascii="Times New Roman" w:hAnsi="Times New Roman" w:cs="Times New Roman"/>
                <w:sz w:val="28"/>
                <w:szCs w:val="28"/>
              </w:rPr>
              <w:t xml:space="preserve"> «Птицелов»</w:t>
            </w:r>
          </w:p>
          <w:p w:rsidR="00FB48C2" w:rsidRPr="00006709" w:rsidRDefault="00FB48C2" w:rsidP="00EE389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67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«Займи место»</w:t>
            </w:r>
          </w:p>
          <w:p w:rsidR="00995DA9" w:rsidRDefault="00FB48C2" w:rsidP="00EE389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67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Развлечение: «Тюбетейка»</w:t>
            </w:r>
          </w:p>
        </w:tc>
      </w:tr>
    </w:tbl>
    <w:p w:rsidR="00995DA9" w:rsidRPr="00C37981" w:rsidRDefault="00C37981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</w:t>
      </w:r>
      <w:r w:rsidR="00995D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2.6 Взаимодействие с семьями воспитанников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Основные цели и задачи</w:t>
      </w:r>
    </w:p>
    <w:p w:rsidR="00995DA9" w:rsidRPr="00122A56" w:rsidRDefault="00C37981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995DA9" w:rsidRPr="00122A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Важнейшим условием обеспечения целостного развития личности ребенка является развитие конструктивного взаимодействия с семьей.</w:t>
      </w:r>
      <w:bookmarkStart w:id="5" w:name="144"/>
      <w:bookmarkEnd w:id="5"/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Ведущая цель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— создание необходимых условий для формирования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ответственных взаимоотношений с семьями воспитанников и развития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компетентности родителей (способности разрешать разные типы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-педагогических ситуаций, связанных с воспитанием ребенка); обеспечение права родителей на уважение и понимание, на участие в жизни детского сада.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Основные задачи взаимодействия детского сада с семьей: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изучение отношения педагогов и родителей к различным вопросам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воспитания, обучения, развития детей, условий организации разнообразной деятельности в детском саду и семье;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знакомство педагогов и родителей с лучшим опытом воспитания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детском саду и семье, а также с трудностями, возникающими в семейном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общественном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дошкольников;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информирование друг друга об актуальных задачах воспитания и обучения детей и о возможностях детского сада и семьи в решении данных задач;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создание в детском саду условий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разнообразного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содержанию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формам сотрудничества, способствующего развитию конструктивного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взаимодействия педагогов и родителей с детьми;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привлечение семей воспитанников к участию в совместных с педагогами мероприятиях, организуемых в районе (городе, области);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поощрение родителей за внимательное отношение к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разнообразным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стремлениям и потребностям ребенка, создание необходимых условий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их удовлетворения в семье.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Основные направления и формы взаимодействия с семьей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В современном быстро меняющемся мире родители и педагоги должны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непрерывно повышать свое образование.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Программы родительского образования важно разрабатывать и реализовывать исходя из следующих принципов: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целенаправленности — ориентации на цели и приоритетные задачи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образования родителей;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доступности — учета возможностей родителей освоить предусмотренный программой учебный материал;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индивидуализации — преобразования содержания, методов обучения и темпов освоения программы в зависимости от реального уровня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знаний и умений родителей;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участия заинтересованных сторон (педагогов и родителей) в инициировании, обсуждении и принятии решений, касающихся содержания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образовательных программ и его корректировки.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6" w:name="147"/>
      <w:bookmarkEnd w:id="6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формы обучения родителей: лекции, семинары,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проекты, игры.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Default="00F5043D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Совместная деятельность  </w:t>
      </w:r>
      <w:r w:rsidR="00995D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педагогов, родителей, детей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Определяющей целью разнообразной совместной деятельности в триаде «педагоги-родители-дети» является удовлетворение не только базисных стремлений и потребностей ребенка, </w:t>
      </w:r>
      <w:r w:rsidR="00122A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 и стремлений и потребностей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родителей и педагогов.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Проектная деятельность.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Организационный раздел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1.3 Проектирование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-образовательного процесса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-образовательный проце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 стр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оится с учетом контингента воспитанников, их индивидуальных и возрастных особенностей, социального заказа родителей.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При организации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-образовательного процесса обеспечить единство воспитательных, развивающих и обучающих целей и задач, при этом следует решать поставленные цели и задачи, избегая перегрузки детей, на необходимом и достаточном материале, максимально приближаясь к разумному «минимуму». Построение образовательного процесса на комплексно-тематическом принципе с учетом интеграции образовательных областей дает возможность достичь этой цели.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Выделение основной темы периода не означает, что абсолютно вся деятельность детей должна быть посвящена этой теме. Цель введения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основной темы периода интегрировать образовательную деятельность.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Тематический принцип построения образовательного процесса позволяет органично вводить региональные и культурные компоненты, учитывать специфику дошкольного учреждения.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Одной теме следует уделять не менее одной недели. Оптимальный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период — 2–3 недели. Тема должна быть отражена в подборе материалов,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находящихся в группе и центрах (уголках) развития.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Дошкольная образовательная организация для введения регионального и культурного компонентов, для учета особенностей своего дошкольного учреждения может по своему усмотрению частично или полностью менять темы или названия тем, содержание работы, временной период.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5DA9" w:rsidRDefault="00F5043D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КУЛЬТУРНО-ДОСУГОВАЯ </w:t>
      </w:r>
      <w:r w:rsidR="00995D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ДЕЯТЕЛЬНОСТЬ </w:t>
      </w:r>
      <w:r w:rsidR="00995DA9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(особенности традиционных</w:t>
      </w:r>
      <w:r w:rsidR="00995D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995DA9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событий, праздников, мероприятий)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требованиями ФГОС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включен раздел «Культурно-досуговая деятельность», посвященный особенностям традиционных событий, праздников, мероприятий. Развитие культурно -  досуговой деятельности дошкольников по интересам позволяет обеспечить каждому ребенку отдых (пассивный и активный), эмоциональное благополучие, способствует формированию умения занимать себя. В разделе обозначены задачи педагога по организации досуга детей для каждой возрастной группы.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Отдых.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Развивать культурно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осуговую деятельность детей по интересам.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Обеспечивать каждому ребенку отдых (пассивный и активный),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эмоциональное благополучие. Формировать умение занимать себя игрой.</w:t>
      </w:r>
      <w:bookmarkStart w:id="7" w:name="206"/>
      <w:bookmarkEnd w:id="7"/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Развлечения.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Показывать театрализованные представления. Организовывать прослушивание звукозаписей; просмотр мультфильмов. Проводить развлечения различной тематики (для закрепления и обобщения пройденного материала). Вызывать интерес к новым темам, стремиться к тому, чтобы дети получали удовольствие от увиденного и услышанного во время развлечения.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Праздники.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Приобщать детей к </w:t>
      </w:r>
      <w:r w:rsidR="00122A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праздничной культуре. </w:t>
      </w:r>
      <w:proofErr w:type="gramStart"/>
      <w:r w:rsidR="00122A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Отмечать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государственные праздники ("День дошкольного работника", " Новый год"," 23 февраля", "8 марта", "День Победы"</w:t>
      </w:r>
      <w:r w:rsidR="003B56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"День семьи"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"Мама, папа, я спортивная семья"</w:t>
      </w:r>
      <w:r w:rsidR="003B568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...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</w:t>
      </w:r>
      <w:proofErr w:type="gramEnd"/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Содействовать созданию обстановки общей радости, хорошего настроения.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Самостоятельная деятельность.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bookmarkStart w:id="8" w:name="251"/>
      <w:bookmarkStart w:id="9" w:name="277"/>
      <w:bookmarkEnd w:id="8"/>
      <w:bookmarkEnd w:id="9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3.3  Перечень основных движений, подвижных игр и упражнений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Младшая группа (от 3 до 4 лет)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движения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Ходьба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Ходьба обычная, на носках, с высоким подниманием колена, в колонне по одному, по два (парами); в разных направлениях: по прямой, по кругу, змейкой (между предметами), врассыпную.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B56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Ходьба с выполнением заданий (с</w:t>
      </w:r>
      <w:r w:rsidR="003B568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остановкой, приседанием, поворотом). Упражнения в равновесии.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Ходьба по прямой дорожке (ширина 15–20 см, длина 2–2,5 м), по доске, гимнастической скамейке, бревну, приставляя пятку одной ноги к носку другой; ходьба по ребристой доске, с перешагиванием через предметы, рейки, по лестнице, положенной на пол. Ходьба по наклонной доске (высота 30–35 см). Медленное кружение в обе стороны.</w:t>
      </w:r>
      <w:bookmarkStart w:id="10" w:name="306"/>
      <w:bookmarkEnd w:id="10"/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Бег.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 обычный, на носках (подгруппами и всей группой), с одного края площадки на другой, в колонне по одному, в разных направлениях: по прямой, извилистой дорожкам (ширина 25–50 см, длина 5–6 м), по кругу, змейкой, врассыпную;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бег с выполнением заданий (останавливаться, убегать от догоняющего, догонять убегающего, бежать по сигналу в указанное место), бег с изменением темпа (в медленном темпе в течение 50–60 секунд, в быстром темпе на расстояние 10 м).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Катание, бросание, ловля, метание.  Катание мяча (шарика) друг другу, между предметами, в воротца (ширина 50–60 см). Метание на дальность правой и левой рукой (к концу года на расстояние 2,5–5 м), в горизонтальную цель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двумя руками снизу, от груди, правой и левой рукой (расстояние 1,5–2 м),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вертикальную цель (высота центра мишени 1,2 м) правой и левой рукой (расстояние 1–1,5 м). Ловля мяча, брошенного воспитателем (расстояние 70–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100см). Бросание мяча вверх, вниз, об пол (землю), ловля его (2–3 раза подряд).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Ползание, лазанье.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Ползание на четвереньках по прямой (расстояние 6 м), между предметами, вокруг них;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подлезание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 препятствие (высота 50 см), не касаясь руками пола;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пролезание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обруч;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перелезание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через бревно. Лазанье по лесенке-стремянке, гимнастической стенке (высота 1,5 м).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Прыжки.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Прыжки на двух ногах на месте, с продвижением вперед (расстояние 2–3 м), из кружка в кружок, вокруг предметов, между ними, прыжки с высоты 15–20 см, вверх с места, доставая предмет, подвешенный выше поднятой руки ребенка; через линию, шнур, через 4–6 линий (поочередно через каждую); через предметы (высота 5 см); в длину с места через две линии (расстояние между ними 25–30 см); в длину с места на расстояние не менее 40 см.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Групповые упражнения с переходами.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Построение в колонну по одному, шеренгу, круг; перестроение в колонну по два, врассыпную; размыкание и смыкание обычным шагом; повороты на месте направо, налево переступанием.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Ритмическая гимнастика.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разученных ранее общеразвивающих упражнений и циклических движений под музыку.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Общеразвивающие упражнения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Упражнения для кистей рук, развития и укрепления мышц плечевого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пояса.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Поднимать и опускать прямые руки вперед, вверх, в стороны (одно-</w:t>
      </w:r>
      <w:proofErr w:type="gramEnd"/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временно, поочередно). Перекладывать предметы из одной руки в другую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перед собой, за спиной, над головой. Хлопать в ладоши перед собой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водить руки за спину. Вытягивать руки вперед, в стороны, поворачивать их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ладонями вверх, поднимать и опускать кисти, шевелить пальцами.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Упражнения для развития и укрепления мышц спины и гибкости позвоночника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Передавать мяч друг другу над головой вперед-назад, с поворотом в стороны (вправо-влево). Из исходного положения сидя: поворачиваться (положить предмет позади себя, повернуться и взять его), наклониться, подтянуть ноги к себе, обхватив колени руками. Из исходного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лежа на спине: одновременно поднимать и опускать ноги, двигать ногами, </w:t>
      </w:r>
      <w:bookmarkStart w:id="11" w:name="307"/>
      <w:bookmarkEnd w:id="11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 при езде на велосипеде. Из исходного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лежа на животе: сгибать и разгибать ноги (поочередно и вместе), поворачиваться со спины на живот и обратно; прогибаться, приподнимая плечи, разводя руки в стороны.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Упражнения для развития и укрепления мышц брюшного пресса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и ног.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Подниматься на носки; поочередно ставить ногу на носок вперед, назад, в сторону. Приседать, держась за опору и без нее; приседать,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вынося руки вперед; приседать, обхватывая колени руками и наклоняя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голову. Поочередно поднимать и опускать ноги, согнутые в коленях.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Сидя захватывать пальцами ног мешочки с песком. Ходить по палке,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валику (диаметр 6–8 см) приставным шагом, опираясь на них серединой ступни.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Спортивные игры и упражнения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Катание на санках. Катать на санках друг друга; кататься с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невысокой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горки. Скольжение. Скользить по ледяным дорожкам с поддержкой взрослых.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Катание на велосипеде. Кататься на трехколесном велосипеде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прямой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 кругу, с поворотами направо, налево.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Подвижные игры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бегом.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«Бегите ко мне!», «Птички и птенчики», «Мыши и кот»,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«Бегите к флажку!», «Найди свой цвет», «Птички в гнездышках».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прыжками.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«По ровненькой дорожке», «Поймай комара», «Воробышки и кот», «С кочки на кочку».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подлезанием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лазаньем.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«Наседка и цыплята», «Кролики».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бросанием и ловлей.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«Кто бросит дальше мешочек», «Попади в круг», «Сбей кеглю», «Береги предмет».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ориентировку в пространстве.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«Найди свое место», «Угадай, кто и где кричит», «Найди, что спрятано».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5DA9" w:rsidRPr="00F5043D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F5043D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Средняя группа </w:t>
      </w:r>
    </w:p>
    <w:p w:rsidR="00995DA9" w:rsidRPr="00F5043D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F5043D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(от 4 до 5 лет)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Основные движения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Ходьба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Ходьба обычная, на носках, на пятках, на наружных сторонах стоп, ходьба с высоким подниманием колен, мелким и широким шагом, </w:t>
      </w:r>
      <w:bookmarkStart w:id="12" w:name="308"/>
      <w:bookmarkEnd w:id="12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приставным шагом в сторону (направо и налево). Ходьба в колонне по одному, по двое (парами).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Ходьба по прямой, по кругу, вдоль границ зала, змейкой (между предметами), врассыпную.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Ходьба с выполнением заданий (присесть, изменить положение рук); ходьба в чередовании с бегом, прыжками, изменением направления, темпа, со сменой направляющего.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Упражнения в равновесии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Ходьба между линиями (расстояние 10–15 см), по линии, по веревке (диаметр 1,5–3 см), по доске, гимнастической скамейке, бревну (с перешагиванием через предметы, с поворотом, с мешочком на голове, ставя ногу с носка, руки в стороны). Ходьба по ребристой доске, ходьба и бег по наклонной доске вверх и вниз (ширина 15–20 см, высота 30–35 см). Перешагивание через рейки лестницы, приподнятой на 20–25 см от пола, через набивной мяч (поочередно через 5–6 мячей, положенных на расстоянии друг от друга),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разными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положениями рук.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Кружение в обе стороны (руки на поясе).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Бег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 обычный, на носках, с высоким подниманием колен, мелким и широким шагом. Бег в колонне (по одному, по двое); бег в разных направлениях: по кругу, змейкой (между предметами), врассыпную. Бег с изменением темпа, со сменой ведущего. Непрерывный бег в медленном темпе в течение 1–1,5 минуты. Бег на расстояние 40–60 м со средней скоростью; челночный бег 3 раза по 10 м; бег на 20 м (5,5–6 секунд; к концу года).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Ползание, лазанье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Ползание на четвереньках по прямой (расстояние 10 м), между предметами, змейкой, по горизонтальной и наклонной доске, скамейке, по гимнастической скамейке на животе, подтягиваясь руками. Ползание на четвереньках, опираясь на стопы и ладони;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подлезание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 веревку, дугу (высота 50 см) правым и левым боком вперед.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Пролезание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обруч,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перелезание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через бревно, гимнастическую скамейку. Лазанье по гимнастической стенке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перелезание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одного пролета на другой вправо и влево).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Прыжки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Прыжки на месте на двух ногах (20 прыжков 2–3 раза в чередовании с ходьбой), продвигаясь вперед (расстояние 2–3 м), с поворотом кругом. Прыжки: ноги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вместе, ноги врозь, на одной ноге (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правой и левой поочередно). Прыжки через линию, поочередно через 4–5 линий, расстояние между которыми 40–50 см. Прыжки через 2–3 предмета (поочередно через каждый) высотой 5–10 см. Прыжки с высоты 20–25 см, в длину с места (не менее 70 см). Прыжки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короткой скакалкой.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Катание, бросание, ловля, метание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Прокатывание мячей, обручей друг другу между предметами. Бросание мяча друг другу снизу, из-за головы и ловля его (на расстоянии 1,5 м); перебрасывание мяча двумя руками из-за головы и одной рукой через препятствия (с расстояния 2 м).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Бросание мяча вверх, о землю и ловля его двумя руками (3–4 раза подряд), отбивание мяча о землю правой и левой рукой (не</w:t>
      </w:r>
      <w:proofErr w:type="gramEnd"/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менее 5 раз подряд). Метание предметов на дальность (не менее 3,5–6,5 м),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3" w:name="309"/>
      <w:bookmarkEnd w:id="13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горизонтальную цель (с расстояния 2–2,5 м) правой и левой рукой,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вертикальную цель (высота центра мишени 1,5 м) с расстояния 1,5–2 м.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Групповые упражнения с переходами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Построение в колонну по одному, в шеренгу, в круг; перестроение в колонну по два, по три; равнение по ориентирам; повороты направо, налево, кругом; размыкание и смыкание.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Ритмическая гимнастика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Выполнение знакомых, разученных ранее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упражнений и цикличных движений под музыку.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Общеразвивающие упражнения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Упражнения для кистей рук, развития и укрепления мышц плечевого пояса.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Поднимать руки вперед, в стороны, вверх (одновременно, поочередно), отводить руки за спину из положений: руки вниз, руки на поясе, руки перед грудью; размахивать руками вперед-назад; выполнять круговые движения руками, согнутыми в локтях. Закладывать руки за голову, разводить их в стороны и опускать. Поднимать руки через стороны вверх, плотно прижимаясь спиной к спинке стула (к стенке); поднимать палку (обруч) вверх, опускать за плечи; сжимать, разжимать кисти рук; вращать кисти рук из исходного положения руки вперед, в стороны.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Упражнения для развития и укрепления мышц спины и гибкости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позвоночника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Поворачиваться в стороны, держа руки на поясе, разводя их в стороны; наклоняться вперед, касаясь пальцами рук носков ног. Наклоняться, выполняя задание: класть и брать предметы из разных исходных положений (ноги вместе, ноги врозь). Наклоняться в стороны, держа руки на поясе. Прокатывать мяч вокруг себя из исходного положения (сидя и стоя на коленях); перекладывать предметы из одной руки в другую под приподнятой ногой (правой и левой); сидя приподнимать обе ноги над полом; поднимать, сгибать, выпрямлять и опускать ноги на пол из исходных положений лежа на спине, сидя. Поворачиваться со спины на живот, держа в вытянутых руках предмет. Приподнимать вытянутые вперед руки, плечи и голову, лежа на животе.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для развития и укрепления мышц брюшного пресса и ног.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Подниматься на носки; поочередно выставлять ногу вперед на пятку, на носок; выполнять притопы; полуприседания (4–5 раз подряд); приседания, держа руки на поясе, вытянув руки вперед, в стороны. Поочередно поднимать ноги, согнутые в коленях. Ходить по палке или по канату, опираясь носками о пол, пятками о палку (канат). Захватывать и перекладывать предметы с места на место стопами ног. Статические упражнения. Сохранять равновесие в разных позах: стоя на носках, руки вверх; стоя на</w:t>
      </w:r>
      <w:r w:rsidR="003B56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одной ноге, руки на поясе (5–7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секунд).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Спортивные упражнения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Катание на санках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Скатываться на санках с горки, тормозить при спуске с нее, подниматься с санками на гору.</w:t>
      </w:r>
      <w:bookmarkStart w:id="14" w:name="310"/>
      <w:bookmarkEnd w:id="14"/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Скольжение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Скользить самостоятельно по ледяным дорожкам. Ходьба на лыжах.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Передвигаться на лыжах по лыжне скользящим шагом. Выполнять повороты на месте (направо и налево) переступанием.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Подниматься на склон прямо ступающим шагом,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полуелочкой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(прямо </w:t>
      </w:r>
      <w:proofErr w:type="gramEnd"/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наискось). Катание на велосипеде. Кататься на трехколесном и двухколесном велосипедах по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прямой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 кругу. Выполнять повороты направо и налево.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Подвижные игры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бегом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«Самолеты», «Цветные автомобили», «У медведя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бору», «Птичка и кошка», «Найди себе пару», «Лошадки», «Позвони в погремушку», «Бездомный заяц»,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Ловишки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прыжками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«Зайцы и волк», «Лиса в курятнике», «Зайка серый умывается».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ползанием и лазаньем.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«Пастух и стадо», «Перелет птиц», «Котята и щенята».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бросанием и ловлей.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«Подбрось — поймай», «Сбей булаву», «Мяч через сетку».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ориентировку в пространстве, на внимание.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«Найди, где спрятано», «Найди и промолчи», «Кто ушел?», «Прятки».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Народные игры.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«У медведя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бору»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Старшая группа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(от 5 до 6 лет)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Основные движения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Ходьба</w:t>
      </w:r>
      <w:r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Ходьба обычная, на носках (руки за голову), на пятках, на наружных сторонах стоп, с высоким подниманием колена (бедра), перекатом с пятки на носок, приставным шагом вправо и влево. Ходьба в колонне по одному, по двое, по трое, вдоль стен зала с поворотом, с выполнением различных заданий воспитателя.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Упражнения в равновесии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Ходьба по узкой рейке гимнастической скамейки, веревке (диаметр 1,5–3 см), по наклонной доске прямо и боком, </w:t>
      </w:r>
      <w:bookmarkStart w:id="15" w:name="311"/>
      <w:bookmarkEnd w:id="15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носках. Ходьба по гимнастической скамейке, с перешагиванием через набивные мячи, приседанием на середине, раскладыванием и собиранием предметов, прокатыванием перед собой мяча двумя руками, боком (приставным шагом), с мешочком песка на голове. Ходьба по наклонной доске вверх и вниз на носках, боком (приставным шагом). Кружение парами, держась за руки.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Бег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 обычный, на носках, с высоким подниманием колена (бедра), мелким и широким шагом, в колонне по одному, по двое; змейкой, врассыпную, с препятствиями.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Непрерывный бег в течение 1,5–2 минут в медленном темпе, бег в среднем темпе на 80–120 м (2–3 раза) в чередовании с ходьбой; челночный бег 3 раза по 10 м. Бег на скорость: 20 м примерно за 5–5,5 секунды (к концу года — 30 м за 7,5–8,5 секунды). Бег по наклонной доске вверх и вниз на носках, боком, приставным шагом. Кружение парами, держась за руки.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Ползание и лазанье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Ползание на четвереньках змейкой между предметами в чередовании с ходьбой, бегом,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переползанием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через препятствия; ползание на четвереньках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(расстояние 3–4 м), толкая головой мяч; ползание по гимнастической скамейке, опираясь на предплечья и колени, на животе, подтягиваясь руками.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Перелезание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через несколько предметов подряд,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пролезание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обруч разными способами, лазанье по гимнастической стенке (высота 2,5 м) с изменением темпа,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перелезание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одного пролета на другой,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пролезание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между рейками.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Прыжки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Прыжки на двух ногах на месте (по 30–40 прыжков 2–3 раза) в чередовании с ходьбой, разными способами (ноги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скрестно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ноги врозь, одна нога вперед — другая назад), продвигаясь вперед (на расстояние 3–4 м). Прыжки на одной ноге (правой и левой) на месте и продвигаясь вперед, в высоту с места прямо и боком через 5–6 предметов — поочередно через каждый (высота 15–20 см). Прыжки на мягкое покрытие высотой 20 см, прыжки с высоты 30 см в обозначенное место, прыжки в длину с места (не менее 80 см), в длину с разбега (примерно 100 см), в высоту с разбега (30–40 см). Прыжки через короткую скакалку, вращая ее вперед и назад, через длинную скакалку (неподвижную и качающуюся).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Бросание, ловля, метание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Бросание мяча вверх, о землю и ловля его двумя руками (не менее 10 раз подряд); одной рукой (правой, левой не менее 4–6 раз); бросание мяча вверх и ловля его с хлопками. Перебрасывание мяча из одной руки в другую, друг другу из разных исходных положений и построений, различными способами (снизу, из-за головы, от груди, с отскоком от земли). Отбивание мяча о землю на месте с продвижением шагом вперед (на расстояние 5–6 м), прокатывание набивных мячей (вес 1 кг). Метание предметов на дальность (не менее 5–9 м), в горизонтальную и вертикальную цель (центр мишени на высоте 1 м) с расстояния 3–4 м.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Групповые упражнения с переходами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Построение в колонну по одному, в шеренгу, круг; перестроение в колонну по двое, по трое; равнение </w:t>
      </w:r>
      <w:bookmarkStart w:id="16" w:name="312"/>
      <w:bookmarkEnd w:id="16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затылок, в колонне, в шеренге. Размыкание в колонне — на вытянутые руки вперед, в шеренге — на вытянутые руки в стороны. Повороты направо, налево, кругом переступанием, прыжком.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Ритмическая гимнастика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Красивое, грациозное выполнение знакомых физических упражнений под музыку. Согласование ритма движений с музыкальным сопровождением.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Общеразвивающие упражнения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Упражнения для кистей рук, развития и укрепления мышц плечевого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пояса. Разводить руки в стороны из положения руки перед грудью; поднимать руки вверх и разводить в стороны ладонями вверх из положения руки за голову. Поднимать руки со сцепленными в замок пальцами (кисти повернуты тыльной стороной внутрь) вперед-вверх; поднимать руки вверх назад попеременно, одновременно. Поднимать и опускать кисти; сжимать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разжимать пальцы.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Упражнения для развития и укрепления мышц спины и гибкости позвоночника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Поднимать руки вверх и опускать вниз, стоя у стены и касаясь ее затылком, плечами, спиной, ягодицами и пятками. Поочередно поднимать согнутые прямые ноги, прижавшись к гимнастической стенке и взявшись руками за рейку на уровне пояса. Поворачиваться, разводя руки в стороны, из положений руки перед грудью, руки за голову. Поочередно отводить ноги в стороны из упора, присев; двигать ногами, скрещивая их из исходного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лежа на спине. Подтягивать голову и ноги к груди (группироваться).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Упражнения для развития и укрепления мышц брюшного пресса и ног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Переступать на месте, не отрывая носки ног от пола.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Приседать (с каждым </w:t>
      </w:r>
      <w:proofErr w:type="gramEnd"/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разом все ниже), поднимая руки вперед, вверх, отводя их за спину. Поднимать прямые ноги вперед (махом); выполнять выпад вперед, в сторону (держа руки на поясе, совершая руками движения вперед, в сторону, вверх). Захватывать предметы пальцами ног, приподнимать и опускать их; перекладывать,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передвигать их с места на место. Переступать приставным шагом в сторону на пятках, опираясь носками ног о палку (канат).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Статические упражнения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Сохранять равновесие, стоя на гимнастической скамейке на носках, приседая на носках; сохранять равновесие после бега и прыжков (приседая на носках, руки в стороны), стоя на одной ноге, руки на поясе.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Спортивные упражнения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Катание на санках. Катать друг друга на санках, кататься с горки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двое. Выполнять повороты при спуске.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Скольжение.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Скользить по ледяным дорожкам с разбега, приседая и вставая во время скольжения.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Ходьба на лыжах.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Ходить на лыжах скользящим шагом. Выполнять повороты на месте и в движении. Подниматься на горку лесенкой, спус</w:t>
      </w:r>
      <w:bookmarkStart w:id="17" w:name="313"/>
      <w:bookmarkEnd w:id="17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каться с нее в низкой стойке. Проходить на лыжах в медленном темпе дистанцию 1–2 км.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на лыжах.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«Кто первый повернется?», «Слалом», «Подними», «Догонялки».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Катание на велосипеде и самокате.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Самостоятельно кататься на двухколесном велосипеде по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прямой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выполнять повороты налево и направо. Кататься на самокате, отталкиваясь правой и левой ногой.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Спортивные игры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Городки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Бросать биты сбоку, занимая правильное исходное положение. Знать 3–4 фигуры. Выбивать городки 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полукона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(2–3 м) и кона (5–6 м).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Элементы баскетбола.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Перебрасывать мяч друг другу двумя руками от груди, вести мяч правой, левой рукой. Бросать мяч в корзину двумя руками от груди.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Бадминтон.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Отбивать волан ракеткой, направляя его в определенную сторону. Играть в паре с воспитателем.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Элементы футбола.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Прокатывать мяч правой и левой ногой в заданном направлении. Обводить мяч вокруг предметов; закатывать в лунки, ворота; передавать ногой друг другу в парах, отбивать о стенку несколько раз подряд.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Элементы хоккея.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Прокатывать шайбу клюшкой в заданном направлении, закатывать ее в ворота. Прокатывать шайбу друг другу в парах.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Подвижные игры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бегом.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Ловишки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«Уголки», «Парный бег», «Мышеловка», «Мы веселые ребята», «Гуси-лебеди», «Сделай фигуру», «Караси и щука», «Перебежки», «Хитрая лиса», «Встречные перебежки», «Пустое место», «Затейники», «Бездомный заяц».</w:t>
      </w:r>
      <w:proofErr w:type="gramEnd"/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прыжками.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«Не оставайся на полу», «Кто лучше прыгнет?», «Удочка», «С кочки на кочку», «Кто сделает меньше прыжков?», «Классы».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лазаньем и ползанием.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«Кто скорее доберется до флажка?», «Медведь и пчелы», «Пожарные на ученье».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метанием.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«Охотники и зайцы», «Брось флажок», «Попади в обруч», «Сбей мяч», «Сбей кеглю», «Мяч водящему», «Школа мяча», «Серсо».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Эстафеты.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«Эстафета парами», «Пронеси мяч, не задев кеглю», «Забрось мяч в кольцо», «Дорожка препятствий».</w:t>
      </w:r>
      <w:bookmarkStart w:id="18" w:name="314"/>
      <w:bookmarkEnd w:id="18"/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элементами соревнования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«Кто скорее пролезет через обруч к флажку?», «Кто быстрее?», «Кто выше?».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Народные игры.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«Гори, гори ясно!» </w:t>
      </w:r>
    </w:p>
    <w:p w:rsidR="00C37981" w:rsidRDefault="00C37981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C37981" w:rsidRDefault="00C37981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Подготовительная к школе группа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(от 6 до 7 лет)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ru-RU"/>
        </w:rPr>
        <w:t>Основные движения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Ходьба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Ходьба обычная, на носках с разными положениями рук, на пятках, на наружных сторонах стоп, с высоким подниманием колена (бедра), широким и мелким шагом, приставным шагом вперед и назад, гимнастическим шагом, перекатом с пятки на носок; ходьба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полуприседе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Ходьба в колонне по одному, по двое, по трое, по четыре, в шеренге. Ходьба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разных направлениях: по кругу,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прямой с поворотами, змейкой, врассыпную. Ходьба в сочетании с другими видами движений.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Упражнения в равновесии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Ходьба по гимнастической скамейке боком приставным шагом; с набивным мешочком на спине; приседая на одной ноге и пронося другую махом вперед сбоку скамейки; поднимая прямую ногу и делая под ней хлопок; с остановкой посередине и перешагиванием (палки, веревки), с приседанием и поворотом кругом, с перепрыгиванием через ленточку. Ходьба по узкой рейке гимнастической скамейки, по веревке (диаметр 1,5–3 см) прямо и боком. Кружение с закрытыми глазами (с остановкой и выполнением различных фигур).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Бег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 обычный, на носках, высоко поднимая колено, сильно сгибая ноги назад, выбрасывая прямые ноги вперед, мелким и широким шагом. Бег в колонне по одному, по двое, из разных исходных положений, в разных направлениях, с различными заданиями, с преодолением препятствий. Бег со скакалкой, с мячом, по доске, бревну, в чередовании с ходьбой, прыжками, с изменением темпа. Непрерывный бег в течение 2–3 минут. Бег со средней скоростью на 80–120 м (2—4 раза) в чередовании с ходьбой; челночный бег 3—5 раз по 10 м. Бег на скорость: 30 м примерно за 6,5–7,5 секунды к концу года.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Ползание, лазанье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Ползание на четвереньках по гимнастической скамейке, бревну; ползание на животе и спине по гимнастической скамейке, подтягиваясь руками и отталкиваясь ногами.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Пролезание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обруч разными способами;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подлезание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 дугу, гимнастическую скамейку несколькими способами подряд (высота 35–50 см). Лазанье по гимнастической стенке с изменением темпа, сохранением координации движений, использованием перекрестного и одноименного движения рук и ног,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перелезанием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пролета на пролет по диагонали.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Прыжки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Прыжки на двух ногах: на месте (разными способами) по 30 прыжков 3—4 раза в чередовании с ходьбой, с поворотом кругом, продвигаясь вперед на 5–6 м, с зажатым между ног мешочком с песком. </w:t>
      </w:r>
      <w:bookmarkStart w:id="19" w:name="315"/>
      <w:bookmarkEnd w:id="19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Прыжки через 6—8 набивных мячей последовательно через каждый; на одной ноге через линию, веревку вперед и назад, вправо и влево, на месте и с продвижением. Прыжки вверх из глубокого приседа, на мягкое покрытие с разбега (высота до 40 см). Прыжки с высоты 40см, в длину с места (около 100 см), в длину с разбега (180–190 см), вверх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места, доставая предмет, подвешенный на 25–30 см выше поднятой руки ребенка, с разбега (не менее 50 см). Прыжки через короткую скакалку разными способами (на двух ногах, с ноги на ногу), прыжки через длинную скакалку по одному, парами, прыжки через большой обруч (как через скакалку). Подпрыгивание на двух ногах, стоя на скамейке, продвигаясь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вперед; прыжки на двух ногах с продвижением вперед по наклонной поверхности.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Бросание, ловля, метание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Перебрасывание мяча друг другу снизу, из-за головы (расстояние 3–4 м), из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сидя ноги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скрестно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через сетку. Бросание мяча вверх, о землю, ловля его двумя руками (не менее 20 раз), одной рукой (не менее 10 раз), с хлопками, поворотами. Отбивание мяча правой и левой рукой поочередно на месте и в движении. Ведение мяча в разных направлениях. Перебрасывание набивных мячей. Метание на дальность (6–12 м) левой и правой рукой. Метание в цель из разных положений (стоя, стоя на коленях, сидя), метание в горизонтальную и вертикальную цель (с расстояния 4–5 м), метание в движущуюся цель.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Групповые упражнения с переходами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Построение (самостоятельно) в колонну по одному, в круг, шеренгу. Перестроение в колонну по двое, по трое, по четыре на ходу, из одного круга в несколько (2—3). Расчет на «первый-второй» и перестроение из одной шеренги в две; равнение в колонне, шеренге, круге; размыкание и смыкание приставным шагом; повороты направо, налево, кругом.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Ритмическая гимнастика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Красивое, грациозное выполнение физических упражнений под музыку. Согласование ритма движений с музыкальным сопровождением.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Общеразвивающие упражнения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Упражнения для кистей рук, развития и укрепления мышц плечевого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пояса. Поднимать рук вверх, вперед, в стороны, вставая на носки (из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стоя, пятки вместе, носки врозь), отставляя ногу назад на носок, прижимаясь к стенке; поднимать руки вверх из положения руки к плечам. Поднимать и опускать плечи; энергично разгибать согнутые в локтях руки (пальцы сжаты в кулаки), вперед и в стороны; отводить локти назад (рывки 2—3 раза) и выпрямлять руки в стороны из положения руки перед грудью; выполнять круговые движения согнутыми в локтях руками (кисти у плеч). Вращать обруч одной рукой вокруг вертикальной оси, на предплечье и кисти руки перед собой и сбоку; вращать кистями рук. Разводить и сводить пальцы; поочередно соединять все пальцы с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большим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bookmarkStart w:id="20" w:name="316"/>
      <w:bookmarkEnd w:id="20"/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Упражнения для развития и укрепления мышц спины и гибкости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позвоночника.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Опускать и поворачивать голову в стороны. Поворачивать туловище в стороны, поднимая руки вверх — в стороны из положения руки к плечам (руки из-за головы). В упоре сидя поднимать обе ноги (оттянув носки), удерживая ноги в этом положении; переносить прямые ноги через скамейку, сидя на ней в упоре сзади. Из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лежа на спине (закрепив ноги) переходить в положение сидя и снова в положение лежа. Прогибаться, лежа на животе. Из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лежа на спине поднимать обе ноги одновременно, стараясь коснуться лежащего за головой предмета. Из упора присев переходить в упор на одной ноге, отводя другую ногу назад (носок опирается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 пол). Поочередно поднимать ногу, согнутую в колене; поочередно поднимать прямую ногу стоя, держась за опору.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Упражнения для развития и укрепления мышц брюшного пресса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и ног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Выставлять ногу вперед на носок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скрестно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приседать, держа руки за головой; поочередно пружинисто сгибать ноги (стоя, ноги врозь); приседать из положения ноги врозь, перенося массу тела с одной ноги на другую, не поднимаясь. Выполнять выпад вперед, в сторону; касаться носком выпрямленной ноги (мах вперед) ладони вытянутой вперед руки (одноименной и разноименной); свободно размахивать ногой вперед-назад, держась за опору. Захватывать ступнями ног палку посередине и поворачивать ее на полу.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Статические упражнения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Сохранять равновесие, стоя на скамейке, кубе на носках, на одной ноге, закрыв глаза, балансируя на большом набивном мяче (вес 3 кг). Выполнять общеразвивающие упражнения, стоя на левой или правой ноге и т. п.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Спортивные упражнения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Катание на санках.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 время спуска на санках с горки поднимать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заранее положенный предмет (кегля, флажок, снежок и др.). Выполнять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разнообразные игровые задания (проехать в воротца, попасть снежком в </w:t>
      </w:r>
      <w:proofErr w:type="gramEnd"/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цель, выполнить поворот). Участвовать в играх-эстафетах с санками.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Скольжение.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Скользить с разбега по ледяным дорожкам, стоя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сев, на одной ноге, с поворотом. Скользить с невысокой горки.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Ходьба на лыжах.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Идти скользящим шагом по лыжне, заложив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руки за спину. Ходить попеременным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двухшажным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ходом (с палками).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Проходить на лыжах 600 м в среднем темпе, 2–3 км в медленном темпе.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Выполнять повороты переступанием в движении. Подниматься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гор-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ку лесенкой, елочкой. Спускаться с горки в низкой и высокой стойке, 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тормозить.</w:t>
      </w:r>
    </w:p>
    <w:p w:rsidR="00995DA9" w:rsidRDefault="00995DA9" w:rsidP="00122A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на лыжах.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«Шире шаг», «Кто самый быстрый?», «Встречная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эстафета», «Не задень» и др.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вильное исходное положение (ноги слегка согнуты, туловище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накло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нить вперед, голову держать прямо, смотреть перед собой). Выполнять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пружинистые приседания из исходного положения. Скользить на двух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ногах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разбега. Поворачиваться направо и налево во время скольжения,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торможения. Скользить на правой и левой ноге, попеременно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оттал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киваясь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Кататься на коньках по прямой, по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pyгy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сохраняя при этом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правильную позу.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на коньках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«Пружинки», «Фонарики», «Кто дальше?», «Наперегонки», «Пистолетик», «Бег по кругу вдвоем» и др.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Катание на велосипеде и самокате.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Кататься на двухколесном велосипеде по прямой, по кругу, змейкой; тормозить.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Свободно кататься на самокате.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на велосипеде.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«Достань предмет», «Правила дорожного движения».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Спортивные игры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Городки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Бросать биты сбоку, от плеча, занимая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исходное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положение. Знать 4—5 фигур. Выбивать городки 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полукона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кона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наименьшем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бросков бит.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Элементы баскетбола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ередавать мяч друг другу (двумя руками от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груди, одной рукой от плеча). Перебрасывать мяч друг другу двумя руками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груди в движении. Ловить летящий мяч на разной высоте (на уровне груди, над головой, сбоку, снизу, у пола и т. п.) и с разных сторон. Бросать мяч в корзину двумя руками из-за головы, от плеча. Вести мяч одной рукой, передавая его из одной руки в другую, передвигаться в разных направлениях,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останавливаясь и снова передвигаясь по сигналу.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Элементы футбола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Передавать мяч друг другу, отбивая его правой и левой ногой, стоя на месте. Вести мяч змейкой между расставленными предметами, попадать в предметы, забивать мяч в ворота.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Элементы хоккея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(без коньков — на снегу, на траве). Вести шайбу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клюшкой, не отрывая ее от шайбы. Прокатывать шайбу клюшкой друг другу, задерживать шайбу клюшкой. Вести шайбу клюшкой вокруг предметов и между ними. Забивать шайбу в ворота, держа клюшку двумя руками </w:t>
      </w:r>
      <w:bookmarkStart w:id="21" w:name="318"/>
      <w:bookmarkEnd w:id="21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(справа и слева). Попадать шайбой в ворота, ударять по шайбе с места и после ведения.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Бадминтон.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Перебрасывать волан на сторону партнера без сетки, через сетку (правильно держа ракетку). Свободно передвигаться по площадке во время игры.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Элементы настольного тенниса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Выполнять подготовительные упражнения с ракеткой и мячом: подбрасывать и ловить мяч одной рукой, ракеткой с ударом о пол, о стену (правильно держа ракетку). Подавать мяч через сетку после его отскока от стола.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Подвижные игры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бегом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«Быстро возьми, быстро положи», «Перемени предмет»,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Ловишка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бери ленту», «Совушка», «Чье звено скорее соберется?», «Кто скорее докатит обруч до флажка?», «Жмурки», «Два Мороза», «Догони свою пару», «Краски», «Горелки», «Коршун и наседка».</w:t>
      </w:r>
      <w:proofErr w:type="gramEnd"/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прыжками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«Лягушки и цапля», «Не попадись», «Волк во рву».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метанием и ловлей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«Кого назвали, тот ловит мяч», «Стоп», «Кто самый меткий?», «Охотники и звери»,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Ловишки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мячом».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ползанием и лазаньем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«Перелет птиц», «Ловля обезьян».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Эстафеты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«Веселые соревнования», «Дорожка препятствий».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элементами соревнования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«Кто скорее добежит через препятствия к флажку?», «Чья команда забросит в корзину больше мячей?».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Народные игры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«Гори, гори ясно!», </w:t>
      </w:r>
      <w:r w:rsidR="003B568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“Л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апта</w:t>
      </w:r>
      <w:proofErr w:type="spellEnd"/>
      <w:r w:rsidR="003B568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”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>
        <w:rPr>
          <w:rFonts w:ascii="Arial" w:eastAsia="Times New Roman" w:hAnsi="Arial" w:cs="Arial"/>
          <w:sz w:val="28"/>
          <w:szCs w:val="28"/>
          <w:lang w:eastAsia="ru-RU"/>
        </w:rPr>
        <w:t xml:space="preserve"> </w:t>
      </w:r>
    </w:p>
    <w:p w:rsidR="00995DA9" w:rsidRDefault="00995DA9" w:rsidP="00D56F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995DA9" w:rsidRDefault="00995DA9" w:rsidP="00D56F61">
      <w:p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3.4 Методическая литература:</w:t>
      </w:r>
    </w:p>
    <w:p w:rsidR="00995DA9" w:rsidRDefault="00995DA9" w:rsidP="00D56F61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95DA9" w:rsidRDefault="00995DA9" w:rsidP="00D56F61">
      <w:pPr>
        <w:pStyle w:val="a8"/>
        <w:numPr>
          <w:ilvl w:val="0"/>
          <w:numId w:val="28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Борисова М.М. Малоподвижные игры и упражнения  для занятия с детьми 3 – 7 лет. Мозаика – Синтез 2014 г.</w:t>
      </w:r>
    </w:p>
    <w:p w:rsidR="00995DA9" w:rsidRDefault="00995DA9" w:rsidP="00D56F61">
      <w:pPr>
        <w:pStyle w:val="a8"/>
        <w:numPr>
          <w:ilvl w:val="0"/>
          <w:numId w:val="28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Пензулаева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Л.И. Физическая культура в детском саду. Мозаика – Синтез 2015 г.  вторая младшая группа.</w:t>
      </w:r>
    </w:p>
    <w:p w:rsidR="00995DA9" w:rsidRDefault="00995DA9" w:rsidP="00D56F61">
      <w:pPr>
        <w:pStyle w:val="a8"/>
        <w:numPr>
          <w:ilvl w:val="0"/>
          <w:numId w:val="28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Пензулаева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Л.И. Физическая культура в детском саду. Мозаика – Синтез 2015 г.  средняя группа.</w:t>
      </w:r>
    </w:p>
    <w:p w:rsidR="00995DA9" w:rsidRDefault="00995DA9" w:rsidP="00D56F61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95DA9" w:rsidRDefault="00995DA9" w:rsidP="00D56F61">
      <w:pPr>
        <w:pStyle w:val="a8"/>
        <w:numPr>
          <w:ilvl w:val="0"/>
          <w:numId w:val="28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Пензулаева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Л.И. Физическая культура в детском саду. Мозаика – Синтез 2015 г.  старшая  группа.</w:t>
      </w:r>
    </w:p>
    <w:p w:rsidR="00995DA9" w:rsidRDefault="00995DA9" w:rsidP="00D56F61">
      <w:pPr>
        <w:pStyle w:val="a8"/>
        <w:numPr>
          <w:ilvl w:val="0"/>
          <w:numId w:val="28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Пензулаева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Л.И. Физическая культура в детском саду. Мозаика – Синтез 2015 г.  подготовительная к школе группа.</w:t>
      </w:r>
    </w:p>
    <w:p w:rsidR="00995DA9" w:rsidRDefault="00995DA9" w:rsidP="00D56F61">
      <w:pPr>
        <w:pStyle w:val="a8"/>
        <w:numPr>
          <w:ilvl w:val="0"/>
          <w:numId w:val="28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Пензулаева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Л.И.  Оздоровительная гимнастика, комплексы упражнений с детьми 3 – 7 лет.  Мозаика – Синтез 2015 г.  </w:t>
      </w:r>
    </w:p>
    <w:p w:rsidR="00995DA9" w:rsidRDefault="00995DA9" w:rsidP="00D56F61">
      <w:pPr>
        <w:pStyle w:val="a8"/>
        <w:numPr>
          <w:ilvl w:val="0"/>
          <w:numId w:val="28"/>
        </w:numPr>
        <w:jc w:val="both"/>
        <w:rPr>
          <w:rFonts w:ascii="Calibri" w:eastAsia="Calibri" w:hAnsi="Calibri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Степаненкова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Э.Я. Сборник подвижных игр. Мозаика – Синтез 2014</w:t>
      </w:r>
      <w:r>
        <w:rPr>
          <w:rFonts w:ascii="Calibri" w:eastAsia="Calibri" w:hAnsi="Calibri" w:cs="Times New Roman"/>
          <w:sz w:val="28"/>
          <w:szCs w:val="28"/>
        </w:rPr>
        <w:t>г.</w:t>
      </w:r>
    </w:p>
    <w:p w:rsidR="00995DA9" w:rsidRDefault="003B568A" w:rsidP="00D56F61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</w:t>
      </w:r>
      <w:r w:rsidR="00995DA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F0746A" w:rsidRDefault="00F0746A" w:rsidP="00D56F61">
      <w:pPr>
        <w:jc w:val="both"/>
      </w:pPr>
    </w:p>
    <w:sectPr w:rsidR="00F0746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027" w:rsidRDefault="001C1027" w:rsidP="00995DA9">
      <w:pPr>
        <w:spacing w:after="0" w:line="240" w:lineRule="auto"/>
      </w:pPr>
      <w:r>
        <w:separator/>
      </w:r>
    </w:p>
  </w:endnote>
  <w:endnote w:type="continuationSeparator" w:id="0">
    <w:p w:rsidR="001C1027" w:rsidRDefault="001C1027" w:rsidP="00995D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B7E" w:rsidRDefault="00D85B7E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B7E" w:rsidRDefault="00D85B7E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B7E" w:rsidRDefault="00D85B7E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027" w:rsidRDefault="001C1027" w:rsidP="00995DA9">
      <w:pPr>
        <w:spacing w:after="0" w:line="240" w:lineRule="auto"/>
      </w:pPr>
      <w:r>
        <w:separator/>
      </w:r>
    </w:p>
  </w:footnote>
  <w:footnote w:type="continuationSeparator" w:id="0">
    <w:p w:rsidR="001C1027" w:rsidRDefault="001C1027" w:rsidP="00995DA9">
      <w:pPr>
        <w:spacing w:after="0" w:line="240" w:lineRule="auto"/>
      </w:pPr>
      <w:r>
        <w:continuationSeparator/>
      </w:r>
    </w:p>
  </w:footnote>
  <w:footnote w:id="1">
    <w:p w:rsidR="003A7329" w:rsidRDefault="003A7329" w:rsidP="00995DA9">
      <w:pPr>
        <w:pStyle w:val="a5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B7E" w:rsidRDefault="00D85B7E">
    <w:pPr>
      <w:pStyle w:val="a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B7E" w:rsidRDefault="00D85B7E">
    <w:pPr>
      <w:pStyle w:val="a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B7E" w:rsidRDefault="00D85B7E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eastAsia="MS Mincho"/>
        <w:bCs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164" w:hanging="360"/>
      </w:pPr>
      <w:rPr>
        <w:rFonts w:eastAsia="MS Mincho"/>
        <w:bCs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328" w:hanging="720"/>
      </w:pPr>
      <w:rPr>
        <w:rFonts w:eastAsia="MS Mincho"/>
        <w:bCs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3132" w:hanging="720"/>
      </w:pPr>
      <w:rPr>
        <w:rFonts w:eastAsia="MS Mincho"/>
        <w:bCs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4296" w:hanging="1080"/>
      </w:pPr>
      <w:rPr>
        <w:rFonts w:eastAsia="MS Mincho"/>
        <w:bCs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5100" w:hanging="1080"/>
      </w:pPr>
      <w:rPr>
        <w:rFonts w:eastAsia="MS Mincho"/>
        <w:bCs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6264" w:hanging="1440"/>
      </w:pPr>
      <w:rPr>
        <w:rFonts w:eastAsia="MS Mincho"/>
        <w:bCs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7068" w:hanging="1440"/>
      </w:pPr>
      <w:rPr>
        <w:rFonts w:eastAsia="MS Mincho"/>
        <w:bCs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8232" w:hanging="1800"/>
      </w:pPr>
      <w:rPr>
        <w:rFonts w:eastAsia="MS Mincho"/>
        <w:bCs/>
      </w:rPr>
    </w:lvl>
  </w:abstractNum>
  <w:abstractNum w:abstractNumId="1">
    <w:nsid w:val="00000009"/>
    <w:multiLevelType w:val="multi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778"/>
        </w:tabs>
        <w:ind w:left="778" w:hanging="360"/>
      </w:pPr>
      <w:rPr>
        <w:rFonts w:ascii="Wingdings" w:hAnsi="Wingdings" w:cs="Symbol" w:hint="default"/>
      </w:rPr>
    </w:lvl>
    <w:lvl w:ilvl="1">
      <w:start w:val="1"/>
      <w:numFmt w:val="bullet"/>
      <w:lvlText w:val="o"/>
      <w:lvlJc w:val="left"/>
      <w:pPr>
        <w:tabs>
          <w:tab w:val="num" w:pos="1498"/>
        </w:tabs>
        <w:ind w:left="149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218"/>
        </w:tabs>
        <w:ind w:left="2218" w:hanging="360"/>
      </w:pPr>
      <w:rPr>
        <w:rFonts w:ascii="Wingdings" w:hAnsi="Wingdings" w:cs="Symbol" w:hint="default"/>
      </w:rPr>
    </w:lvl>
    <w:lvl w:ilvl="3">
      <w:start w:val="1"/>
      <w:numFmt w:val="bullet"/>
      <w:lvlText w:val=""/>
      <w:lvlJc w:val="left"/>
      <w:pPr>
        <w:tabs>
          <w:tab w:val="num" w:pos="2938"/>
        </w:tabs>
        <w:ind w:left="2938" w:hanging="360"/>
      </w:pPr>
      <w:rPr>
        <w:rFonts w:ascii="Symbol" w:hAnsi="Symbol" w:cs="Symbol" w:hint="default"/>
        <w:color w:val="000000"/>
        <w:spacing w:val="-8"/>
      </w:rPr>
    </w:lvl>
    <w:lvl w:ilvl="4">
      <w:start w:val="1"/>
      <w:numFmt w:val="bullet"/>
      <w:lvlText w:val="o"/>
      <w:lvlJc w:val="left"/>
      <w:pPr>
        <w:tabs>
          <w:tab w:val="num" w:pos="3658"/>
        </w:tabs>
        <w:ind w:left="365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78"/>
        </w:tabs>
        <w:ind w:left="4378" w:hanging="360"/>
      </w:pPr>
      <w:rPr>
        <w:rFonts w:ascii="Wingdings" w:hAnsi="Wingdings" w:cs="Symbol" w:hint="default"/>
      </w:rPr>
    </w:lvl>
    <w:lvl w:ilvl="6">
      <w:start w:val="1"/>
      <w:numFmt w:val="bullet"/>
      <w:lvlText w:val=""/>
      <w:lvlJc w:val="left"/>
      <w:pPr>
        <w:tabs>
          <w:tab w:val="num" w:pos="5098"/>
        </w:tabs>
        <w:ind w:left="5098" w:hanging="360"/>
      </w:pPr>
      <w:rPr>
        <w:rFonts w:ascii="Symbol" w:hAnsi="Symbol" w:cs="Symbol" w:hint="default"/>
        <w:color w:val="000000"/>
        <w:spacing w:val="-8"/>
      </w:rPr>
    </w:lvl>
    <w:lvl w:ilvl="7">
      <w:start w:val="1"/>
      <w:numFmt w:val="bullet"/>
      <w:lvlText w:val="o"/>
      <w:lvlJc w:val="left"/>
      <w:pPr>
        <w:tabs>
          <w:tab w:val="num" w:pos="5818"/>
        </w:tabs>
        <w:ind w:left="581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538"/>
        </w:tabs>
        <w:ind w:left="6538" w:hanging="360"/>
      </w:pPr>
      <w:rPr>
        <w:rFonts w:ascii="Wingdings" w:hAnsi="Wingdings" w:cs="Symbol" w:hint="default"/>
      </w:rPr>
    </w:lvl>
  </w:abstractNum>
  <w:abstractNum w:abstractNumId="2">
    <w:nsid w:val="00000015"/>
    <w:multiLevelType w:val="singleLevel"/>
    <w:tmpl w:val="00000015"/>
    <w:name w:val="WW8Num2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  <w:spacing w:val="-6"/>
      </w:rPr>
    </w:lvl>
  </w:abstractNum>
  <w:abstractNum w:abstractNumId="3">
    <w:nsid w:val="00000025"/>
    <w:multiLevelType w:val="singleLevel"/>
    <w:tmpl w:val="00000025"/>
    <w:name w:val="WW8Num37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Symbol" w:hint="default"/>
      </w:rPr>
    </w:lvl>
  </w:abstractNum>
  <w:abstractNum w:abstractNumId="4">
    <w:nsid w:val="00000027"/>
    <w:multiLevelType w:val="singleLevel"/>
    <w:tmpl w:val="00000027"/>
    <w:name w:val="WW8Num3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bCs/>
        <w:iCs/>
        <w:color w:val="000000"/>
        <w:spacing w:val="-3"/>
      </w:rPr>
    </w:lvl>
  </w:abstractNum>
  <w:abstractNum w:abstractNumId="5">
    <w:nsid w:val="0000002F"/>
    <w:multiLevelType w:val="multilevel"/>
    <w:tmpl w:val="0000002F"/>
    <w:name w:val="WW8Num47"/>
    <w:lvl w:ilvl="0">
      <w:start w:val="1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ascii="Symbol" w:hAnsi="Symbol" w:cs="Symbol" w:hint="default"/>
        <w:i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FBA7C59"/>
    <w:multiLevelType w:val="hybridMultilevel"/>
    <w:tmpl w:val="7C5E8D9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>
    <w:nsid w:val="140F2756"/>
    <w:multiLevelType w:val="hybridMultilevel"/>
    <w:tmpl w:val="812AC7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6335EC"/>
    <w:multiLevelType w:val="multilevel"/>
    <w:tmpl w:val="FEEC5A10"/>
    <w:lvl w:ilvl="0">
      <w:start w:val="1"/>
      <w:numFmt w:val="decimal"/>
      <w:lvlText w:val="%1."/>
      <w:lvlJc w:val="left"/>
      <w:pPr>
        <w:tabs>
          <w:tab w:val="num" w:pos="920"/>
        </w:tabs>
        <w:ind w:left="920" w:hanging="360"/>
      </w:pPr>
      <w:rPr>
        <w:i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40B7C5F"/>
    <w:multiLevelType w:val="hybridMultilevel"/>
    <w:tmpl w:val="167ABF0E"/>
    <w:lvl w:ilvl="0" w:tplc="B0A2A5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7A38A7"/>
    <w:multiLevelType w:val="hybridMultilevel"/>
    <w:tmpl w:val="721C132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33B31E34"/>
    <w:multiLevelType w:val="hybridMultilevel"/>
    <w:tmpl w:val="E72649E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>
    <w:nsid w:val="3F08442A"/>
    <w:multiLevelType w:val="hybridMultilevel"/>
    <w:tmpl w:val="66AEC226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3">
    <w:nsid w:val="547B3419"/>
    <w:multiLevelType w:val="hybridMultilevel"/>
    <w:tmpl w:val="B93E0B4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4">
    <w:nsid w:val="5DD04992"/>
    <w:multiLevelType w:val="hybridMultilevel"/>
    <w:tmpl w:val="6E16A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FA4F72"/>
    <w:multiLevelType w:val="hybridMultilevel"/>
    <w:tmpl w:val="DF7898BA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10"/>
  </w:num>
  <w:num w:numId="5">
    <w:abstractNumId w:val="7"/>
  </w:num>
  <w:num w:numId="6">
    <w:abstractNumId w:val="7"/>
  </w:num>
  <w:num w:numId="7">
    <w:abstractNumId w:val="14"/>
  </w:num>
  <w:num w:numId="8">
    <w:abstractNumId w:val="14"/>
  </w:num>
  <w:num w:numId="9">
    <w:abstractNumId w:val="11"/>
  </w:num>
  <w:num w:numId="10">
    <w:abstractNumId w:val="11"/>
  </w:num>
  <w:num w:numId="11">
    <w:abstractNumId w:val="6"/>
  </w:num>
  <w:num w:numId="12">
    <w:abstractNumId w:val="6"/>
  </w:num>
  <w:num w:numId="13">
    <w:abstractNumId w:val="13"/>
  </w:num>
  <w:num w:numId="14">
    <w:abstractNumId w:val="13"/>
  </w:num>
  <w:num w:numId="15">
    <w:abstractNumId w:val="12"/>
  </w:num>
  <w:num w:numId="16">
    <w:abstractNumId w:val="12"/>
  </w:num>
  <w:num w:numId="17">
    <w:abstractNumId w:val="15"/>
  </w:num>
  <w:num w:numId="18">
    <w:abstractNumId w:val="15"/>
  </w:num>
  <w:num w:numId="19">
    <w:abstractNumId w:val="1"/>
  </w:num>
  <w:num w:numId="20">
    <w:abstractNumId w:val="1"/>
  </w:num>
  <w:num w:numId="21">
    <w:abstractNumId w:val="2"/>
  </w:num>
  <w:num w:numId="22">
    <w:abstractNumId w:val="2"/>
  </w:num>
  <w:num w:numId="23">
    <w:abstractNumId w:val="4"/>
  </w:num>
  <w:num w:numId="24">
    <w:abstractNumId w:val="4"/>
  </w:num>
  <w:num w:numId="25">
    <w:abstractNumId w:val="3"/>
  </w:num>
  <w:num w:numId="26">
    <w:abstractNumId w:val="3"/>
  </w:num>
  <w:num w:numId="27">
    <w:abstractNumId w:val="8"/>
  </w:num>
  <w:num w:numId="2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DDB"/>
    <w:rsid w:val="00020BC6"/>
    <w:rsid w:val="000C440A"/>
    <w:rsid w:val="00122A56"/>
    <w:rsid w:val="00133362"/>
    <w:rsid w:val="001C1027"/>
    <w:rsid w:val="002477F2"/>
    <w:rsid w:val="002F7FA6"/>
    <w:rsid w:val="003A7329"/>
    <w:rsid w:val="003B568A"/>
    <w:rsid w:val="004454F2"/>
    <w:rsid w:val="00491616"/>
    <w:rsid w:val="00491679"/>
    <w:rsid w:val="004D2382"/>
    <w:rsid w:val="00554A06"/>
    <w:rsid w:val="006A370B"/>
    <w:rsid w:val="006E0044"/>
    <w:rsid w:val="007B7854"/>
    <w:rsid w:val="007E7503"/>
    <w:rsid w:val="00800020"/>
    <w:rsid w:val="00882879"/>
    <w:rsid w:val="00942238"/>
    <w:rsid w:val="009768B9"/>
    <w:rsid w:val="009942FE"/>
    <w:rsid w:val="00995DA9"/>
    <w:rsid w:val="009C5767"/>
    <w:rsid w:val="00A54141"/>
    <w:rsid w:val="00A903A4"/>
    <w:rsid w:val="00BA2DDB"/>
    <w:rsid w:val="00BB292D"/>
    <w:rsid w:val="00BE081D"/>
    <w:rsid w:val="00C37981"/>
    <w:rsid w:val="00CD7DF8"/>
    <w:rsid w:val="00D43D38"/>
    <w:rsid w:val="00D56F61"/>
    <w:rsid w:val="00D85B7E"/>
    <w:rsid w:val="00E40442"/>
    <w:rsid w:val="00ED187A"/>
    <w:rsid w:val="00EE3894"/>
    <w:rsid w:val="00F02F23"/>
    <w:rsid w:val="00F0746A"/>
    <w:rsid w:val="00F5043D"/>
    <w:rsid w:val="00F53DF2"/>
    <w:rsid w:val="00FB48C2"/>
    <w:rsid w:val="00FF0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D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95DA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95DA9"/>
    <w:rPr>
      <w:color w:val="800080" w:themeColor="followedHyperlink"/>
      <w:u w:val="single"/>
    </w:rPr>
  </w:style>
  <w:style w:type="paragraph" w:styleId="a5">
    <w:name w:val="footnote text"/>
    <w:basedOn w:val="a"/>
    <w:link w:val="a6"/>
    <w:semiHidden/>
    <w:unhideWhenUsed/>
    <w:rsid w:val="00995DA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6">
    <w:name w:val="Текст сноски Знак"/>
    <w:basedOn w:val="a0"/>
    <w:link w:val="a5"/>
    <w:semiHidden/>
    <w:rsid w:val="00995DA9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No Spacing"/>
    <w:uiPriority w:val="1"/>
    <w:qFormat/>
    <w:rsid w:val="00995DA9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95DA9"/>
    <w:pPr>
      <w:ind w:left="720"/>
      <w:contextualSpacing/>
    </w:pPr>
  </w:style>
  <w:style w:type="paragraph" w:customStyle="1" w:styleId="31">
    <w:name w:val="Основной текст с отступом 31"/>
    <w:basedOn w:val="a"/>
    <w:rsid w:val="00995DA9"/>
    <w:pPr>
      <w:suppressAutoHyphens/>
      <w:spacing w:after="0" w:line="240" w:lineRule="auto"/>
      <w:ind w:left="360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toolbarlabel">
    <w:name w:val="toolbarlabel"/>
    <w:basedOn w:val="a0"/>
    <w:rsid w:val="00995DA9"/>
  </w:style>
  <w:style w:type="character" w:customStyle="1" w:styleId="dropdowntoolbarbutton">
    <w:name w:val="dropdowntoolbarbutton"/>
    <w:basedOn w:val="a0"/>
    <w:rsid w:val="00995DA9"/>
  </w:style>
  <w:style w:type="character" w:customStyle="1" w:styleId="apple-converted-space">
    <w:name w:val="apple-converted-space"/>
    <w:basedOn w:val="a0"/>
    <w:rsid w:val="00995DA9"/>
  </w:style>
  <w:style w:type="character" w:customStyle="1" w:styleId="a9">
    <w:name w:val="Основной текст Знак"/>
    <w:rsid w:val="00995DA9"/>
    <w:rPr>
      <w:sz w:val="22"/>
      <w:szCs w:val="22"/>
      <w:lang w:eastAsia="ar-SA" w:bidi="ar-SA"/>
    </w:rPr>
  </w:style>
  <w:style w:type="character" w:customStyle="1" w:styleId="aa">
    <w:name w:val="Символ сноски"/>
    <w:rsid w:val="00995DA9"/>
    <w:rPr>
      <w:vertAlign w:val="superscript"/>
    </w:rPr>
  </w:style>
  <w:style w:type="table" w:styleId="ab">
    <w:name w:val="Table Grid"/>
    <w:basedOn w:val="a1"/>
    <w:uiPriority w:val="59"/>
    <w:rsid w:val="00995D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FF0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F0B60"/>
    <w:rPr>
      <w:rFonts w:ascii="Tahoma" w:hAnsi="Tahoma" w:cs="Tahoma"/>
      <w:sz w:val="16"/>
      <w:szCs w:val="16"/>
    </w:rPr>
  </w:style>
  <w:style w:type="paragraph" w:styleId="ae">
    <w:name w:val="header"/>
    <w:basedOn w:val="a"/>
    <w:link w:val="af"/>
    <w:uiPriority w:val="99"/>
    <w:unhideWhenUsed/>
    <w:rsid w:val="00EE38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EE3894"/>
  </w:style>
  <w:style w:type="paragraph" w:styleId="af0">
    <w:name w:val="footer"/>
    <w:basedOn w:val="a"/>
    <w:link w:val="af1"/>
    <w:uiPriority w:val="99"/>
    <w:unhideWhenUsed/>
    <w:rsid w:val="00EE38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EE38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D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95DA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95DA9"/>
    <w:rPr>
      <w:color w:val="800080" w:themeColor="followedHyperlink"/>
      <w:u w:val="single"/>
    </w:rPr>
  </w:style>
  <w:style w:type="paragraph" w:styleId="a5">
    <w:name w:val="footnote text"/>
    <w:basedOn w:val="a"/>
    <w:link w:val="a6"/>
    <w:semiHidden/>
    <w:unhideWhenUsed/>
    <w:rsid w:val="00995DA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6">
    <w:name w:val="Текст сноски Знак"/>
    <w:basedOn w:val="a0"/>
    <w:link w:val="a5"/>
    <w:semiHidden/>
    <w:rsid w:val="00995DA9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No Spacing"/>
    <w:uiPriority w:val="1"/>
    <w:qFormat/>
    <w:rsid w:val="00995DA9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95DA9"/>
    <w:pPr>
      <w:ind w:left="720"/>
      <w:contextualSpacing/>
    </w:pPr>
  </w:style>
  <w:style w:type="paragraph" w:customStyle="1" w:styleId="31">
    <w:name w:val="Основной текст с отступом 31"/>
    <w:basedOn w:val="a"/>
    <w:rsid w:val="00995DA9"/>
    <w:pPr>
      <w:suppressAutoHyphens/>
      <w:spacing w:after="0" w:line="240" w:lineRule="auto"/>
      <w:ind w:left="360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toolbarlabel">
    <w:name w:val="toolbarlabel"/>
    <w:basedOn w:val="a0"/>
    <w:rsid w:val="00995DA9"/>
  </w:style>
  <w:style w:type="character" w:customStyle="1" w:styleId="dropdowntoolbarbutton">
    <w:name w:val="dropdowntoolbarbutton"/>
    <w:basedOn w:val="a0"/>
    <w:rsid w:val="00995DA9"/>
  </w:style>
  <w:style w:type="character" w:customStyle="1" w:styleId="apple-converted-space">
    <w:name w:val="apple-converted-space"/>
    <w:basedOn w:val="a0"/>
    <w:rsid w:val="00995DA9"/>
  </w:style>
  <w:style w:type="character" w:customStyle="1" w:styleId="a9">
    <w:name w:val="Основной текст Знак"/>
    <w:rsid w:val="00995DA9"/>
    <w:rPr>
      <w:sz w:val="22"/>
      <w:szCs w:val="22"/>
      <w:lang w:eastAsia="ar-SA" w:bidi="ar-SA"/>
    </w:rPr>
  </w:style>
  <w:style w:type="character" w:customStyle="1" w:styleId="aa">
    <w:name w:val="Символ сноски"/>
    <w:rsid w:val="00995DA9"/>
    <w:rPr>
      <w:vertAlign w:val="superscript"/>
    </w:rPr>
  </w:style>
  <w:style w:type="table" w:styleId="ab">
    <w:name w:val="Table Grid"/>
    <w:basedOn w:val="a1"/>
    <w:uiPriority w:val="59"/>
    <w:rsid w:val="00995D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FF0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F0B60"/>
    <w:rPr>
      <w:rFonts w:ascii="Tahoma" w:hAnsi="Tahoma" w:cs="Tahoma"/>
      <w:sz w:val="16"/>
      <w:szCs w:val="16"/>
    </w:rPr>
  </w:style>
  <w:style w:type="paragraph" w:styleId="ae">
    <w:name w:val="header"/>
    <w:basedOn w:val="a"/>
    <w:link w:val="af"/>
    <w:uiPriority w:val="99"/>
    <w:unhideWhenUsed/>
    <w:rsid w:val="00EE38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EE3894"/>
  </w:style>
  <w:style w:type="paragraph" w:styleId="af0">
    <w:name w:val="footer"/>
    <w:basedOn w:val="a"/>
    <w:link w:val="af1"/>
    <w:uiPriority w:val="99"/>
    <w:unhideWhenUsed/>
    <w:rsid w:val="00EE38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EE38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8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BB1295-46D9-4DE2-8D8A-630A4531C3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11564</Words>
  <Characters>65916</Characters>
  <Application>Microsoft Office Word</Application>
  <DocSecurity>0</DocSecurity>
  <Lines>549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23</cp:revision>
  <cp:lastPrinted>2016-10-16T07:23:00Z</cp:lastPrinted>
  <dcterms:created xsi:type="dcterms:W3CDTF">2016-10-13T16:34:00Z</dcterms:created>
  <dcterms:modified xsi:type="dcterms:W3CDTF">2017-08-27T13:42:00Z</dcterms:modified>
</cp:coreProperties>
</file>